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A72DAC" w:rsidRDefault="00C70BD5" w:rsidP="00C70BD5">
      <w:pPr>
        <w:pStyle w:val="a4"/>
        <w:rPr>
          <w:rFonts w:eastAsiaTheme="minorEastAsia" w:cs="Arial"/>
          <w:sz w:val="22"/>
          <w:szCs w:val="22"/>
          <w:lang w:val="en-GB" w:eastAsia="zh-CN"/>
        </w:rPr>
      </w:pPr>
      <w:r w:rsidRPr="00A72DAC">
        <w:rPr>
          <w:rFonts w:cs="Arial"/>
          <w:sz w:val="22"/>
          <w:szCs w:val="22"/>
          <w:lang w:val="en-GB"/>
        </w:rPr>
        <w:t>3GPP TSG-RAN WG2</w:t>
      </w:r>
      <w:r w:rsidRPr="00A72DAC">
        <w:rPr>
          <w:rFonts w:eastAsia="宋体" w:cs="Arial"/>
          <w:sz w:val="22"/>
          <w:szCs w:val="22"/>
          <w:lang w:val="en-GB" w:eastAsia="zh-CN"/>
        </w:rPr>
        <w:t xml:space="preserve"> Meeting #11</w:t>
      </w:r>
      <w:r w:rsidR="00EE13F0">
        <w:rPr>
          <w:rFonts w:eastAsia="宋体" w:cs="Arial" w:hint="eastAsia"/>
          <w:sz w:val="22"/>
          <w:szCs w:val="22"/>
          <w:lang w:val="en-GB" w:eastAsia="zh-CN"/>
        </w:rPr>
        <w:t>9</w:t>
      </w:r>
      <w:r w:rsidRPr="00A72DAC">
        <w:rPr>
          <w:rFonts w:eastAsia="宋体" w:cs="Arial"/>
          <w:sz w:val="22"/>
          <w:szCs w:val="22"/>
          <w:lang w:val="en-GB" w:eastAsia="zh-CN"/>
        </w:rPr>
        <w:t xml:space="preserve">-e         </w:t>
      </w:r>
      <w:r w:rsidRPr="00A72DAC">
        <w:rPr>
          <w:rFonts w:cs="Arial"/>
          <w:sz w:val="22"/>
          <w:szCs w:val="22"/>
          <w:lang w:val="en-GB"/>
        </w:rPr>
        <w:t xml:space="preserve">                </w:t>
      </w:r>
      <w:r w:rsidRPr="00A72DAC">
        <w:rPr>
          <w:rFonts w:eastAsia="宋体" w:cs="Arial"/>
          <w:sz w:val="22"/>
          <w:szCs w:val="22"/>
          <w:lang w:val="en-GB" w:eastAsia="zh-CN"/>
        </w:rPr>
        <w:t xml:space="preserve">        </w:t>
      </w:r>
      <w:r w:rsidRPr="00A72DAC">
        <w:rPr>
          <w:rFonts w:eastAsia="宋体" w:cs="Arial"/>
          <w:sz w:val="22"/>
          <w:szCs w:val="22"/>
          <w:lang w:eastAsia="zh-CN"/>
        </w:rPr>
        <w:t xml:space="preserve">               </w:t>
      </w:r>
      <w:r w:rsidRPr="00A72DAC">
        <w:rPr>
          <w:rFonts w:eastAsia="宋体" w:cs="Arial"/>
          <w:sz w:val="22"/>
          <w:szCs w:val="22"/>
          <w:lang w:val="en-GB" w:eastAsia="zh-CN"/>
        </w:rPr>
        <w:t xml:space="preserve">                </w:t>
      </w:r>
      <w:r w:rsidR="003B3D17" w:rsidRPr="00A72DAC">
        <w:rPr>
          <w:rFonts w:eastAsia="宋体" w:cs="Arial"/>
          <w:sz w:val="22"/>
          <w:szCs w:val="22"/>
          <w:lang w:val="en-GB" w:eastAsia="zh-CN"/>
        </w:rPr>
        <w:t xml:space="preserve"> </w:t>
      </w:r>
      <w:r w:rsidR="00B95B7A" w:rsidRPr="00A72DAC">
        <w:rPr>
          <w:rFonts w:cs="Arial"/>
          <w:sz w:val="22"/>
          <w:szCs w:val="22"/>
          <w:lang w:val="en-GB"/>
        </w:rPr>
        <w:t>R2-</w:t>
      </w:r>
      <w:r w:rsidR="004131E4">
        <w:rPr>
          <w:rFonts w:eastAsiaTheme="minorEastAsia" w:cs="Arial" w:hint="eastAsia"/>
          <w:sz w:val="22"/>
          <w:szCs w:val="22"/>
          <w:lang w:val="en-GB" w:eastAsia="zh-CN"/>
        </w:rPr>
        <w:t>2206993</w:t>
      </w:r>
    </w:p>
    <w:p w:rsidR="00420D65" w:rsidRPr="00A72DAC" w:rsidRDefault="00420D65" w:rsidP="00740237">
      <w:pPr>
        <w:pStyle w:val="a4"/>
        <w:jc w:val="both"/>
        <w:rPr>
          <w:rFonts w:eastAsiaTheme="minorEastAsia" w:cs="Arial"/>
          <w:sz w:val="22"/>
          <w:szCs w:val="22"/>
          <w:lang w:val="en-GB" w:eastAsia="zh-CN"/>
        </w:rPr>
      </w:pPr>
      <w:r w:rsidRPr="00A72DAC">
        <w:rPr>
          <w:rFonts w:cs="Arial"/>
          <w:sz w:val="22"/>
          <w:szCs w:val="22"/>
          <w:lang w:val="en-GB"/>
        </w:rPr>
        <w:t>Online, Aug 1</w:t>
      </w:r>
      <w:r w:rsidR="00F83E9F">
        <w:rPr>
          <w:rFonts w:eastAsiaTheme="minorEastAsia" w:cs="Arial" w:hint="eastAsia"/>
          <w:sz w:val="22"/>
          <w:szCs w:val="22"/>
          <w:lang w:val="en-GB" w:eastAsia="zh-CN"/>
        </w:rPr>
        <w:t>7</w:t>
      </w:r>
      <w:r w:rsidR="00BC50A9">
        <w:rPr>
          <w:rFonts w:cs="Arial"/>
          <w:sz w:val="22"/>
          <w:szCs w:val="22"/>
          <w:lang w:val="en-GB"/>
        </w:rPr>
        <w:t xml:space="preserve"> – Aug </w:t>
      </w:r>
      <w:r w:rsidR="00F83E9F">
        <w:rPr>
          <w:rFonts w:eastAsiaTheme="minorEastAsia" w:cs="Arial" w:hint="eastAsia"/>
          <w:sz w:val="22"/>
          <w:szCs w:val="22"/>
          <w:lang w:val="en-GB" w:eastAsia="zh-CN"/>
        </w:rPr>
        <w:t>2</w:t>
      </w:r>
      <w:r w:rsidR="00A83FBB">
        <w:rPr>
          <w:rFonts w:eastAsiaTheme="minorEastAsia" w:cs="Arial" w:hint="eastAsia"/>
          <w:sz w:val="22"/>
          <w:szCs w:val="22"/>
          <w:lang w:val="en-GB" w:eastAsia="zh-CN"/>
        </w:rPr>
        <w:t>6</w:t>
      </w:r>
      <w:r w:rsidR="00BC50A9">
        <w:rPr>
          <w:rFonts w:cs="Arial"/>
          <w:sz w:val="22"/>
          <w:szCs w:val="22"/>
          <w:lang w:val="en-GB"/>
        </w:rPr>
        <w:t>, 202</w:t>
      </w:r>
      <w:r w:rsidR="00BC50A9">
        <w:rPr>
          <w:rFonts w:eastAsiaTheme="minorEastAsia" w:cs="Arial" w:hint="eastAsia"/>
          <w:sz w:val="22"/>
          <w:szCs w:val="22"/>
          <w:lang w:val="en-GB" w:eastAsia="zh-CN"/>
        </w:rPr>
        <w:t>2</w:t>
      </w:r>
      <w:r w:rsidRPr="00A72DAC">
        <w:rPr>
          <w:rFonts w:cs="Arial"/>
          <w:sz w:val="22"/>
          <w:szCs w:val="22"/>
          <w:lang w:val="en-GB"/>
        </w:rPr>
        <w:t xml:space="preserve">                                                        </w:t>
      </w:r>
    </w:p>
    <w:p w:rsidR="00880E6B" w:rsidRPr="00A72DAC" w:rsidRDefault="00880E6B" w:rsidP="00740237">
      <w:pPr>
        <w:pStyle w:val="a4"/>
        <w:jc w:val="both"/>
        <w:rPr>
          <w:rFonts w:eastAsia="宋体" w:cs="Arial"/>
          <w:i/>
          <w:sz w:val="18"/>
          <w:szCs w:val="18"/>
          <w:lang w:val="en-GB" w:eastAsia="zh-CN"/>
        </w:rPr>
      </w:pPr>
      <w:r w:rsidRPr="00A72DAC">
        <w:rPr>
          <w:rFonts w:eastAsia="宋体" w:cs="Arial"/>
          <w:sz w:val="22"/>
          <w:szCs w:val="22"/>
          <w:lang w:val="en-GB" w:eastAsia="zh-CN"/>
        </w:rPr>
        <w:tab/>
      </w:r>
      <w:r w:rsidRPr="00A72DAC">
        <w:rPr>
          <w:rFonts w:eastAsia="宋体" w:cs="Arial"/>
          <w:sz w:val="22"/>
          <w:szCs w:val="22"/>
          <w:lang w:val="en-GB" w:eastAsia="zh-CN"/>
        </w:rPr>
        <w:tab/>
      </w:r>
    </w:p>
    <w:p w:rsidR="00880E6B" w:rsidRPr="00A72DAC" w:rsidRDefault="00880E6B" w:rsidP="00740237">
      <w:pPr>
        <w:pStyle w:val="a4"/>
        <w:tabs>
          <w:tab w:val="clear" w:pos="4536"/>
          <w:tab w:val="left" w:pos="1800"/>
        </w:tabs>
        <w:ind w:left="1800" w:hanging="1800"/>
        <w:jc w:val="both"/>
        <w:rPr>
          <w:rFonts w:eastAsia="宋体" w:cs="Arial"/>
          <w:sz w:val="22"/>
          <w:szCs w:val="22"/>
          <w:lang w:eastAsia="zh-CN"/>
        </w:rPr>
      </w:pPr>
      <w:r w:rsidRPr="00A72DAC">
        <w:rPr>
          <w:rFonts w:cs="Arial"/>
          <w:sz w:val="22"/>
          <w:szCs w:val="22"/>
        </w:rPr>
        <w:t>Source:</w:t>
      </w:r>
      <w:r w:rsidRPr="00A72DAC">
        <w:rPr>
          <w:rFonts w:cs="Arial"/>
          <w:sz w:val="22"/>
          <w:szCs w:val="22"/>
        </w:rPr>
        <w:tab/>
      </w:r>
      <w:r w:rsidRPr="00A72DAC">
        <w:rPr>
          <w:rFonts w:eastAsia="宋体" w:cs="Arial"/>
          <w:sz w:val="22"/>
          <w:szCs w:val="22"/>
          <w:lang w:eastAsia="zh-CN"/>
        </w:rPr>
        <w:t xml:space="preserve">CATT </w:t>
      </w:r>
    </w:p>
    <w:p w:rsidR="007416E6" w:rsidRPr="00A72DAC"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Title:</w:t>
      </w:r>
      <w:bookmarkStart w:id="0" w:name="Title"/>
      <w:bookmarkEnd w:id="0"/>
      <w:r w:rsidRPr="00A72DAC">
        <w:rPr>
          <w:rFonts w:cs="Arial"/>
          <w:sz w:val="22"/>
          <w:szCs w:val="22"/>
        </w:rPr>
        <w:tab/>
      </w:r>
      <w:r w:rsidR="005633DA" w:rsidRPr="005633DA">
        <w:rPr>
          <w:rFonts w:eastAsiaTheme="minorEastAsia" w:cs="Arial"/>
          <w:sz w:val="22"/>
          <w:szCs w:val="22"/>
          <w:lang w:eastAsia="zh-CN"/>
        </w:rPr>
        <w:t>Discussion on Solutions for L1L2 Based Inter-Cell Mobility</w:t>
      </w:r>
    </w:p>
    <w:p w:rsidR="00880E6B" w:rsidRPr="00A72DAC"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Agenda Item:</w:t>
      </w:r>
      <w:bookmarkStart w:id="1" w:name="Source"/>
      <w:bookmarkEnd w:id="1"/>
      <w:r w:rsidRPr="00A72DAC">
        <w:rPr>
          <w:rFonts w:cs="Arial"/>
          <w:sz w:val="22"/>
          <w:szCs w:val="22"/>
        </w:rPr>
        <w:tab/>
      </w:r>
      <w:r w:rsidR="00BC50A9">
        <w:rPr>
          <w:rFonts w:eastAsiaTheme="minorEastAsia" w:cs="Arial"/>
          <w:sz w:val="22"/>
          <w:szCs w:val="22"/>
          <w:lang w:eastAsia="zh-CN"/>
        </w:rPr>
        <w:t>8.</w:t>
      </w:r>
      <w:r w:rsidR="00BC50A9">
        <w:rPr>
          <w:rFonts w:eastAsiaTheme="minorEastAsia" w:cs="Arial" w:hint="eastAsia"/>
          <w:sz w:val="22"/>
          <w:szCs w:val="22"/>
          <w:lang w:eastAsia="zh-CN"/>
        </w:rPr>
        <w:t>4</w:t>
      </w:r>
      <w:r w:rsidR="004913F3" w:rsidRPr="00A72DAC">
        <w:rPr>
          <w:rFonts w:eastAsiaTheme="minorEastAsia" w:cs="Arial"/>
          <w:sz w:val="22"/>
          <w:szCs w:val="22"/>
          <w:lang w:eastAsia="zh-CN"/>
        </w:rPr>
        <w:t>.</w:t>
      </w:r>
      <w:r w:rsidR="00BC50A9">
        <w:rPr>
          <w:rFonts w:eastAsiaTheme="minorEastAsia" w:cs="Arial" w:hint="eastAsia"/>
          <w:sz w:val="22"/>
          <w:szCs w:val="22"/>
          <w:lang w:eastAsia="zh-CN"/>
        </w:rPr>
        <w:t>2</w:t>
      </w:r>
      <w:r w:rsidR="00BC50A9">
        <w:rPr>
          <w:rFonts w:eastAsiaTheme="minorEastAsia" w:cs="Arial"/>
          <w:sz w:val="22"/>
          <w:szCs w:val="22"/>
          <w:lang w:eastAsia="zh-CN"/>
        </w:rPr>
        <w:t>.</w:t>
      </w:r>
      <w:r w:rsidR="00BC50A9">
        <w:rPr>
          <w:rFonts w:eastAsiaTheme="minorEastAsia" w:cs="Arial" w:hint="eastAsia"/>
          <w:sz w:val="22"/>
          <w:szCs w:val="22"/>
          <w:lang w:eastAsia="zh-CN"/>
        </w:rPr>
        <w:t>2</w:t>
      </w:r>
    </w:p>
    <w:p w:rsidR="00880E6B" w:rsidRPr="00A72DAC" w:rsidRDefault="00880E6B" w:rsidP="00740237">
      <w:pPr>
        <w:pStyle w:val="a4"/>
        <w:tabs>
          <w:tab w:val="left" w:pos="1800"/>
        </w:tabs>
        <w:jc w:val="both"/>
        <w:rPr>
          <w:rFonts w:eastAsia="宋体" w:cs="Arial"/>
          <w:lang w:eastAsia="zh-CN"/>
        </w:rPr>
      </w:pPr>
      <w:r w:rsidRPr="00A72DAC">
        <w:rPr>
          <w:rFonts w:cs="Arial"/>
          <w:sz w:val="22"/>
          <w:szCs w:val="22"/>
        </w:rPr>
        <w:t>Document for:</w:t>
      </w:r>
      <w:r w:rsidRPr="00A72DAC">
        <w:rPr>
          <w:rFonts w:cs="Arial"/>
          <w:sz w:val="22"/>
          <w:szCs w:val="22"/>
        </w:rPr>
        <w:tab/>
      </w:r>
      <w:bookmarkStart w:id="2" w:name="DocumentFor"/>
      <w:bookmarkEnd w:id="2"/>
      <w:r w:rsidRPr="00A72DAC">
        <w:rPr>
          <w:rFonts w:cs="Arial"/>
          <w:sz w:val="22"/>
          <w:szCs w:val="22"/>
        </w:rPr>
        <w:t>Discussio</w:t>
      </w:r>
      <w:r w:rsidRPr="00A72DAC">
        <w:rPr>
          <w:rFonts w:eastAsia="宋体" w:cs="Arial"/>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A4052B" w:rsidRPr="00A72DAC" w:rsidRDefault="004A7AA3" w:rsidP="00744FA4">
      <w:pPr>
        <w:pStyle w:val="1"/>
        <w:tabs>
          <w:tab w:val="clear" w:pos="567"/>
          <w:tab w:val="num" w:pos="432"/>
        </w:tabs>
        <w:ind w:left="432" w:hanging="432"/>
        <w:jc w:val="both"/>
        <w:rPr>
          <w:szCs w:val="28"/>
        </w:rPr>
      </w:pPr>
      <w:r w:rsidRPr="00A72DAC">
        <w:rPr>
          <w:szCs w:val="28"/>
        </w:rPr>
        <w:t>Introduction</w:t>
      </w:r>
    </w:p>
    <w:p w:rsidR="00274783" w:rsidRDefault="00524622" w:rsidP="00744FA4">
      <w:pPr>
        <w:pStyle w:val="a0"/>
        <w:rPr>
          <w:rFonts w:eastAsiaTheme="minorEastAsia"/>
          <w:szCs w:val="20"/>
          <w:lang w:val="en-GB" w:eastAsia="zh-CN"/>
        </w:rPr>
      </w:pPr>
      <w:r w:rsidRPr="000B7AF4">
        <w:rPr>
          <w:rFonts w:eastAsiaTheme="minorEastAsia"/>
          <w:szCs w:val="20"/>
          <w:lang w:val="en-GB" w:eastAsia="zh-CN"/>
        </w:rPr>
        <w:t>The detailed objective in the WID of [1</w:t>
      </w:r>
      <w:proofErr w:type="gramStart"/>
      <w:r w:rsidRPr="000B7AF4">
        <w:rPr>
          <w:rFonts w:eastAsiaTheme="minorEastAsia"/>
          <w:szCs w:val="20"/>
          <w:lang w:val="en-GB" w:eastAsia="zh-CN"/>
        </w:rPr>
        <w:t>]</w:t>
      </w:r>
      <w:r w:rsidR="00B8760E">
        <w:rPr>
          <w:rFonts w:eastAsiaTheme="minorEastAsia" w:hint="eastAsia"/>
          <w:szCs w:val="20"/>
          <w:lang w:val="en-GB" w:eastAsia="zh-CN"/>
        </w:rPr>
        <w:t>for</w:t>
      </w:r>
      <w:proofErr w:type="gramEnd"/>
      <w:r w:rsidRPr="000B7AF4">
        <w:rPr>
          <w:rFonts w:eastAsiaTheme="minorEastAsia"/>
          <w:szCs w:val="20"/>
          <w:lang w:val="en-GB" w:eastAsia="zh-CN"/>
        </w:rPr>
        <w:t xml:space="preserve"> enhancement</w:t>
      </w:r>
      <w:r w:rsidR="00891093" w:rsidRPr="000B7AF4">
        <w:rPr>
          <w:rFonts w:eastAsiaTheme="minorEastAsia"/>
          <w:szCs w:val="20"/>
          <w:lang w:val="en-GB" w:eastAsia="zh-CN"/>
        </w:rPr>
        <w:t xml:space="preserve">s </w:t>
      </w:r>
      <w:r w:rsidR="005D5E2E" w:rsidRPr="000B7AF4">
        <w:rPr>
          <w:rFonts w:eastAsiaTheme="minorEastAsia"/>
          <w:szCs w:val="20"/>
          <w:lang w:val="en-GB" w:eastAsia="zh-CN"/>
        </w:rPr>
        <w:t>on</w:t>
      </w:r>
      <w:r w:rsidR="00891093" w:rsidRPr="000B7AF4">
        <w:rPr>
          <w:rFonts w:eastAsiaTheme="minorEastAsia"/>
          <w:szCs w:val="20"/>
          <w:lang w:val="en-GB" w:eastAsia="zh-CN"/>
        </w:rPr>
        <w:t xml:space="preserve"> </w:t>
      </w:r>
      <w:r w:rsidR="00BA7E02" w:rsidRPr="000B7AF4">
        <w:rPr>
          <w:rFonts w:eastAsiaTheme="minorEastAsia"/>
          <w:szCs w:val="20"/>
          <w:lang w:val="en-GB" w:eastAsia="zh-CN"/>
        </w:rPr>
        <w:t xml:space="preserve">the </w:t>
      </w:r>
      <w:r w:rsidR="00891093" w:rsidRPr="000B7AF4">
        <w:rPr>
          <w:rFonts w:eastAsiaTheme="minorEastAsia"/>
          <w:szCs w:val="20"/>
          <w:lang w:val="en-GB" w:eastAsia="zh-CN"/>
        </w:rPr>
        <w:t>L1/L2 based inter-cell mobility</w:t>
      </w:r>
      <w:r w:rsidR="00B8760E">
        <w:rPr>
          <w:rFonts w:eastAsiaTheme="minorEastAsia" w:hint="eastAsia"/>
          <w:szCs w:val="20"/>
          <w:lang w:val="en-GB" w:eastAsia="zh-CN"/>
        </w:rPr>
        <w:t xml:space="preserve"> is as following</w:t>
      </w:r>
      <w:r w:rsidR="00891093" w:rsidRPr="000B7AF4">
        <w:rPr>
          <w:rFonts w:eastAsiaTheme="minorEastAsia"/>
          <w:szCs w:val="20"/>
          <w:lang w:val="en-GB" w:eastAsia="zh-CN"/>
        </w:rPr>
        <w:t>:</w:t>
      </w:r>
    </w:p>
    <w:tbl>
      <w:tblPr>
        <w:tblStyle w:val="a7"/>
        <w:tblW w:w="0" w:type="auto"/>
        <w:tblLook w:val="04A0" w:firstRow="1" w:lastRow="0" w:firstColumn="1" w:lastColumn="0" w:noHBand="0" w:noVBand="1"/>
      </w:tblPr>
      <w:tblGrid>
        <w:gridCol w:w="9286"/>
      </w:tblGrid>
      <w:tr w:rsidR="00B8760E" w:rsidTr="00B8760E">
        <w:tc>
          <w:tcPr>
            <w:tcW w:w="9286" w:type="dxa"/>
          </w:tcPr>
          <w:p w:rsidR="00B8760E" w:rsidRDefault="00B8760E" w:rsidP="00B8760E">
            <w:pPr>
              <w:pStyle w:val="a0"/>
              <w:rPr>
                <w:rFonts w:ascii="Arial" w:eastAsiaTheme="minorEastAsia" w:hAnsi="Arial" w:cs="Arial"/>
                <w:szCs w:val="20"/>
                <w:lang w:val="en-GB" w:eastAsia="zh-CN"/>
              </w:rPr>
            </w:pPr>
            <w:r>
              <w:rPr>
                <w:bCs/>
              </w:rPr>
              <w:t xml:space="preserve">To specify mechanism and procedures of </w:t>
            </w:r>
            <w:r>
              <w:rPr>
                <w:rFonts w:hint="eastAsia"/>
                <w:bCs/>
              </w:rPr>
              <w:t>L</w:t>
            </w:r>
            <w:r>
              <w:rPr>
                <w:bCs/>
              </w:rPr>
              <w:t>1/L2 based inter-cell mobility for mobility latency reduction:</w:t>
            </w:r>
          </w:p>
          <w:p w:rsidR="00B8760E" w:rsidRPr="00621C66" w:rsidRDefault="00B8760E" w:rsidP="00B8760E">
            <w:pPr>
              <w:numPr>
                <w:ilvl w:val="0"/>
                <w:numId w:val="33"/>
              </w:numPr>
              <w:overflowPunct w:val="0"/>
              <w:autoSpaceDE w:val="0"/>
              <w:autoSpaceDN w:val="0"/>
              <w:adjustRightInd w:val="0"/>
              <w:jc w:val="both"/>
              <w:textAlignment w:val="baseline"/>
              <w:rPr>
                <w:bCs/>
              </w:rPr>
            </w:pPr>
            <w:r>
              <w:rPr>
                <w:bCs/>
              </w:rPr>
              <w:t>Configuration and maintenance for multiple candidate cells to allow fast application of configurations for candidate cells [RAN2, RAN3</w:t>
            </w:r>
            <w:r w:rsidRPr="00621C66">
              <w:rPr>
                <w:bCs/>
              </w:rPr>
              <w:t>]</w:t>
            </w:r>
          </w:p>
          <w:p w:rsidR="00B8760E" w:rsidRPr="00621C66" w:rsidRDefault="00B8760E" w:rsidP="00B8760E">
            <w:pPr>
              <w:numPr>
                <w:ilvl w:val="0"/>
                <w:numId w:val="33"/>
              </w:numPr>
              <w:overflowPunct w:val="0"/>
              <w:autoSpaceDE w:val="0"/>
              <w:autoSpaceDN w:val="0"/>
              <w:adjustRightInd w:val="0"/>
              <w:jc w:val="both"/>
              <w:textAlignment w:val="baseline"/>
              <w:rPr>
                <w:bCs/>
              </w:rPr>
            </w:pPr>
            <w:r>
              <w:rPr>
                <w:bCs/>
              </w:rPr>
              <w:t xml:space="preserve">Dynamic switch </w:t>
            </w:r>
            <w:bookmarkStart w:id="3" w:name="OLE_LINK7"/>
            <w:bookmarkStart w:id="4" w:name="OLE_LINK8"/>
            <w:r>
              <w:rPr>
                <w:bCs/>
              </w:rPr>
              <w:t>mechanism</w:t>
            </w:r>
            <w:bookmarkEnd w:id="3"/>
            <w:bookmarkEnd w:id="4"/>
            <w:r>
              <w:rPr>
                <w:bCs/>
              </w:rPr>
              <w:t xml:space="preserve">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rsidR="00B8760E" w:rsidRDefault="00B8760E" w:rsidP="00B8760E">
            <w:pPr>
              <w:numPr>
                <w:ilvl w:val="0"/>
                <w:numId w:val="33"/>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rsidR="00B8760E" w:rsidRPr="00F736B4" w:rsidRDefault="00B8760E" w:rsidP="00B8760E">
            <w:pPr>
              <w:numPr>
                <w:ilvl w:val="1"/>
                <w:numId w:val="33"/>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rsidR="00B8760E" w:rsidRPr="00651822" w:rsidRDefault="00B8760E" w:rsidP="00B8760E">
            <w:pPr>
              <w:numPr>
                <w:ilvl w:val="0"/>
                <w:numId w:val="33"/>
              </w:numPr>
              <w:overflowPunct w:val="0"/>
              <w:autoSpaceDE w:val="0"/>
              <w:autoSpaceDN w:val="0"/>
              <w:adjustRightInd w:val="0"/>
              <w:jc w:val="both"/>
              <w:textAlignment w:val="baseline"/>
              <w:rPr>
                <w:bCs/>
              </w:rPr>
            </w:pPr>
            <w:r w:rsidRPr="00651822">
              <w:rPr>
                <w:bCs/>
              </w:rPr>
              <w:t>Timing Advance management [RAN1, RAN2]</w:t>
            </w:r>
          </w:p>
          <w:p w:rsidR="00B8760E" w:rsidRPr="00A5058F" w:rsidRDefault="00B8760E" w:rsidP="00B8760E">
            <w:pPr>
              <w:numPr>
                <w:ilvl w:val="0"/>
                <w:numId w:val="33"/>
              </w:numPr>
              <w:overflowPunct w:val="0"/>
              <w:autoSpaceDE w:val="0"/>
              <w:autoSpaceDN w:val="0"/>
              <w:adjustRightInd w:val="0"/>
              <w:jc w:val="both"/>
              <w:textAlignment w:val="baseline"/>
              <w:rPr>
                <w:bCs/>
              </w:rPr>
            </w:pPr>
            <w:r>
              <w:rPr>
                <w:bCs/>
              </w:rPr>
              <w:t>CU-DU interface signaling to support L1/</w:t>
            </w:r>
            <w:r>
              <w:rPr>
                <w:rFonts w:hint="eastAsia"/>
                <w:bCs/>
              </w:rPr>
              <w:t>L</w:t>
            </w:r>
            <w:r>
              <w:rPr>
                <w:bCs/>
              </w:rPr>
              <w:t>2 mobility, if needed [RAN3]</w:t>
            </w:r>
            <w:r>
              <w:rPr>
                <w:rFonts w:eastAsiaTheme="minorEastAsia" w:hint="eastAsia"/>
                <w:bCs/>
                <w:lang w:eastAsia="zh-CN"/>
              </w:rPr>
              <w:t>.</w:t>
            </w:r>
          </w:p>
          <w:p w:rsidR="00B8760E" w:rsidRDefault="00B8760E" w:rsidP="00B8760E">
            <w:pPr>
              <w:jc w:val="both"/>
              <w:rPr>
                <w:bCs/>
              </w:rPr>
            </w:pPr>
          </w:p>
          <w:p w:rsidR="00B8760E" w:rsidRPr="00F736B4" w:rsidRDefault="00B8760E" w:rsidP="00B8760E">
            <w:pPr>
              <w:ind w:left="720"/>
              <w:jc w:val="both"/>
              <w:rPr>
                <w:bCs/>
                <w:i/>
              </w:rPr>
            </w:pPr>
            <w:r w:rsidRPr="00F736B4">
              <w:rPr>
                <w:bCs/>
                <w:i/>
              </w:rPr>
              <w:t>Note 2: FR2 specific enhancements are not precluded, if any.</w:t>
            </w:r>
          </w:p>
          <w:p w:rsidR="00B8760E" w:rsidRPr="00F736B4" w:rsidRDefault="00B8760E" w:rsidP="00B8760E">
            <w:pPr>
              <w:ind w:left="720"/>
              <w:jc w:val="both"/>
              <w:rPr>
                <w:bCs/>
                <w:i/>
              </w:rPr>
            </w:pPr>
            <w:r w:rsidRPr="00F736B4">
              <w:rPr>
                <w:bCs/>
                <w:i/>
              </w:rPr>
              <w:t>Note 3: The procedure of L1/L2 based inter-cell mobility are applicable to the following scenarios:</w:t>
            </w:r>
          </w:p>
          <w:p w:rsidR="00B8760E" w:rsidRPr="00332BE0" w:rsidRDefault="00B8760E" w:rsidP="00B8760E">
            <w:pPr>
              <w:numPr>
                <w:ilvl w:val="2"/>
                <w:numId w:val="34"/>
              </w:numPr>
              <w:overflowPunct w:val="0"/>
              <w:autoSpaceDE w:val="0"/>
              <w:autoSpaceDN w:val="0"/>
              <w:adjustRightInd w:val="0"/>
              <w:ind w:left="1443"/>
              <w:jc w:val="both"/>
              <w:textAlignment w:val="baseline"/>
              <w:rPr>
                <w:bCs/>
                <w:i/>
              </w:rPr>
            </w:pPr>
            <w:r w:rsidRPr="00332BE0">
              <w:rPr>
                <w:bCs/>
                <w:i/>
              </w:rPr>
              <w:t>Standalone, CA and NR-DC case with serving cell change within one CG</w:t>
            </w:r>
          </w:p>
          <w:p w:rsidR="00B8760E" w:rsidRPr="00332BE0" w:rsidRDefault="00B8760E" w:rsidP="00B8760E">
            <w:pPr>
              <w:numPr>
                <w:ilvl w:val="2"/>
                <w:numId w:val="34"/>
              </w:numPr>
              <w:overflowPunct w:val="0"/>
              <w:autoSpaceDE w:val="0"/>
              <w:autoSpaceDN w:val="0"/>
              <w:adjustRightInd w:val="0"/>
              <w:ind w:left="1443"/>
              <w:jc w:val="both"/>
              <w:textAlignment w:val="baseline"/>
              <w:rPr>
                <w:bCs/>
                <w:i/>
              </w:rPr>
            </w:pPr>
            <w:r w:rsidRPr="00332BE0">
              <w:rPr>
                <w:bCs/>
                <w:i/>
              </w:rPr>
              <w:t>Intra-DU case and intra-CU inter-DU case (applicable for Standalone and CA: no new RAN interfaces are expected)</w:t>
            </w:r>
          </w:p>
          <w:p w:rsidR="00B8760E" w:rsidRPr="00F736B4" w:rsidRDefault="00B8760E" w:rsidP="00B8760E">
            <w:pPr>
              <w:numPr>
                <w:ilvl w:val="2"/>
                <w:numId w:val="34"/>
              </w:numPr>
              <w:overflowPunct w:val="0"/>
              <w:autoSpaceDE w:val="0"/>
              <w:autoSpaceDN w:val="0"/>
              <w:adjustRightInd w:val="0"/>
              <w:ind w:left="1443"/>
              <w:jc w:val="both"/>
              <w:textAlignment w:val="baseline"/>
              <w:rPr>
                <w:bCs/>
                <w:i/>
              </w:rPr>
            </w:pPr>
            <w:r w:rsidRPr="00F736B4">
              <w:rPr>
                <w:bCs/>
                <w:i/>
              </w:rPr>
              <w:t>Both intra-frequency and inter-frequency</w:t>
            </w:r>
          </w:p>
          <w:p w:rsidR="00B8760E" w:rsidRPr="00F736B4" w:rsidRDefault="00B8760E" w:rsidP="00B8760E">
            <w:pPr>
              <w:numPr>
                <w:ilvl w:val="2"/>
                <w:numId w:val="34"/>
              </w:numPr>
              <w:overflowPunct w:val="0"/>
              <w:autoSpaceDE w:val="0"/>
              <w:autoSpaceDN w:val="0"/>
              <w:adjustRightInd w:val="0"/>
              <w:ind w:left="1443"/>
              <w:jc w:val="both"/>
              <w:textAlignment w:val="baseline"/>
              <w:rPr>
                <w:bCs/>
                <w:i/>
              </w:rPr>
            </w:pPr>
            <w:r w:rsidRPr="00F736B4">
              <w:rPr>
                <w:bCs/>
                <w:i/>
              </w:rPr>
              <w:t>Both FR1 and FR2</w:t>
            </w:r>
          </w:p>
          <w:p w:rsidR="00B8760E" w:rsidRPr="00B8760E" w:rsidRDefault="00B8760E" w:rsidP="00744FA4">
            <w:pPr>
              <w:numPr>
                <w:ilvl w:val="2"/>
                <w:numId w:val="34"/>
              </w:numPr>
              <w:overflowPunct w:val="0"/>
              <w:autoSpaceDE w:val="0"/>
              <w:autoSpaceDN w:val="0"/>
              <w:adjustRightInd w:val="0"/>
              <w:ind w:left="1443"/>
              <w:jc w:val="both"/>
              <w:textAlignment w:val="baseline"/>
              <w:rPr>
                <w:bCs/>
                <w:i/>
              </w:rPr>
            </w:pPr>
            <w:r w:rsidRPr="00651822">
              <w:rPr>
                <w:bCs/>
                <w:i/>
              </w:rPr>
              <w:t>Source and target cells may be synchronized or non-synchronized</w:t>
            </w:r>
          </w:p>
        </w:tc>
      </w:tr>
    </w:tbl>
    <w:p w:rsidR="00912850" w:rsidRPr="00B8760E" w:rsidRDefault="00912850" w:rsidP="00B8760E">
      <w:pPr>
        <w:overflowPunct w:val="0"/>
        <w:autoSpaceDE w:val="0"/>
        <w:autoSpaceDN w:val="0"/>
        <w:adjustRightInd w:val="0"/>
        <w:jc w:val="both"/>
        <w:textAlignment w:val="baseline"/>
        <w:rPr>
          <w:rFonts w:eastAsiaTheme="minorEastAsia"/>
          <w:bCs/>
          <w:i/>
          <w:lang w:eastAsia="zh-CN"/>
        </w:rPr>
      </w:pPr>
    </w:p>
    <w:p w:rsidR="00950BEF" w:rsidRPr="000B7AF4" w:rsidRDefault="00AE57E6" w:rsidP="004D53F8">
      <w:pPr>
        <w:pStyle w:val="a0"/>
        <w:rPr>
          <w:rFonts w:eastAsiaTheme="minorEastAsia"/>
          <w:szCs w:val="20"/>
          <w:lang w:eastAsia="zh-CN"/>
        </w:rPr>
      </w:pPr>
      <w:r w:rsidRPr="000B7AF4">
        <w:rPr>
          <w:rFonts w:eastAsiaTheme="minorEastAsia"/>
          <w:szCs w:val="20"/>
          <w:lang w:val="en-GB" w:eastAsia="zh-CN"/>
        </w:rPr>
        <w:t xml:space="preserve">In this </w:t>
      </w:r>
      <w:r w:rsidR="00076459" w:rsidRPr="000B7AF4">
        <w:rPr>
          <w:rFonts w:eastAsiaTheme="minorEastAsia"/>
          <w:szCs w:val="20"/>
          <w:lang w:val="en-GB" w:eastAsia="zh-CN"/>
        </w:rPr>
        <w:t>contribution</w:t>
      </w:r>
      <w:r w:rsidRPr="000B7AF4">
        <w:rPr>
          <w:rFonts w:eastAsiaTheme="minorEastAsia"/>
          <w:szCs w:val="20"/>
          <w:lang w:val="en-GB" w:eastAsia="zh-CN"/>
        </w:rPr>
        <w:t>,</w:t>
      </w:r>
      <w:r w:rsidR="00CD029C" w:rsidRPr="000B7AF4">
        <w:rPr>
          <w:szCs w:val="20"/>
        </w:rPr>
        <w:t xml:space="preserve"> </w:t>
      </w:r>
      <w:r w:rsidR="00CD029C" w:rsidRPr="000B7AF4">
        <w:rPr>
          <w:rFonts w:eastAsiaTheme="minorEastAsia"/>
          <w:szCs w:val="20"/>
          <w:lang w:eastAsia="zh-CN"/>
        </w:rPr>
        <w:t xml:space="preserve">we </w:t>
      </w:r>
      <w:r w:rsidR="00524622" w:rsidRPr="000B7AF4">
        <w:rPr>
          <w:rFonts w:eastAsiaTheme="minorEastAsia"/>
          <w:szCs w:val="20"/>
          <w:lang w:eastAsia="zh-CN"/>
        </w:rPr>
        <w:t xml:space="preserve">give our initial considerations on </w:t>
      </w:r>
      <w:r w:rsidR="004D53F8" w:rsidRPr="000B7AF4">
        <w:rPr>
          <w:rFonts w:eastAsiaTheme="minorEastAsia"/>
          <w:szCs w:val="20"/>
          <w:lang w:eastAsia="zh-CN"/>
        </w:rPr>
        <w:t xml:space="preserve">the possible procedure of L1L2 based mobility, and provide </w:t>
      </w:r>
      <w:r w:rsidR="00BA7E02" w:rsidRPr="000B7AF4">
        <w:rPr>
          <w:rFonts w:eastAsiaTheme="minorEastAsia"/>
          <w:szCs w:val="20"/>
          <w:lang w:eastAsia="zh-CN"/>
        </w:rPr>
        <w:t xml:space="preserve">some open issues </w:t>
      </w:r>
      <w:r w:rsidR="004D53F8" w:rsidRPr="000B7AF4">
        <w:rPr>
          <w:rFonts w:eastAsiaTheme="minorEastAsia"/>
          <w:szCs w:val="20"/>
          <w:lang w:eastAsia="zh-CN"/>
        </w:rPr>
        <w:t xml:space="preserve">according to </w:t>
      </w:r>
      <w:r w:rsidR="007A1EA8">
        <w:rPr>
          <w:rFonts w:eastAsiaTheme="minorEastAsia" w:hint="eastAsia"/>
          <w:szCs w:val="20"/>
          <w:lang w:eastAsia="zh-CN"/>
        </w:rPr>
        <w:t xml:space="preserve">the </w:t>
      </w:r>
      <w:r w:rsidR="00FE362E">
        <w:rPr>
          <w:rFonts w:eastAsiaTheme="minorEastAsia" w:hint="eastAsia"/>
          <w:szCs w:val="20"/>
          <w:lang w:eastAsia="zh-CN"/>
        </w:rPr>
        <w:t>proposed</w:t>
      </w:r>
      <w:r w:rsidR="007312E0">
        <w:rPr>
          <w:rFonts w:eastAsiaTheme="minorEastAsia" w:hint="eastAsia"/>
          <w:szCs w:val="20"/>
          <w:lang w:eastAsia="zh-CN"/>
        </w:rPr>
        <w:t xml:space="preserve"> procedure</w:t>
      </w:r>
      <w:r w:rsidR="004D53F8" w:rsidRPr="000B7AF4">
        <w:rPr>
          <w:rFonts w:eastAsiaTheme="minorEastAsia"/>
          <w:szCs w:val="20"/>
          <w:lang w:eastAsia="zh-CN"/>
        </w:rPr>
        <w:t xml:space="preserve">. </w:t>
      </w:r>
    </w:p>
    <w:p w:rsidR="00765CCE" w:rsidRDefault="00AE29F1" w:rsidP="00765CCE">
      <w:pPr>
        <w:pStyle w:val="1"/>
        <w:keepLines/>
        <w:pBdr>
          <w:top w:val="single" w:sz="12" w:space="3" w:color="auto"/>
        </w:pBdr>
        <w:spacing w:before="240" w:after="180"/>
        <w:ind w:left="425" w:hanging="425"/>
        <w:jc w:val="both"/>
      </w:pPr>
      <w:r w:rsidRPr="00A72DAC">
        <w:t>Discussion</w:t>
      </w:r>
    </w:p>
    <w:p w:rsidR="00222C0D" w:rsidRPr="00273FC2" w:rsidRDefault="00222C0D" w:rsidP="00490438">
      <w:pPr>
        <w:pStyle w:val="20"/>
        <w:rPr>
          <w:rFonts w:ascii="Times New Roman" w:hAnsi="Times New Roman" w:cs="Times New Roman"/>
        </w:rPr>
      </w:pPr>
      <w:r w:rsidRPr="00273FC2">
        <w:rPr>
          <w:rFonts w:ascii="Times New Roman" w:hAnsi="Times New Roman" w:cs="Times New Roman"/>
        </w:rPr>
        <w:t xml:space="preserve">L1L2 </w:t>
      </w:r>
      <w:r w:rsidR="004D53F8" w:rsidRPr="00273FC2">
        <w:rPr>
          <w:rFonts w:ascii="Times New Roman" w:eastAsiaTheme="minorEastAsia" w:hAnsi="Times New Roman" w:cs="Times New Roman"/>
        </w:rPr>
        <w:t xml:space="preserve">based </w:t>
      </w:r>
      <w:r w:rsidRPr="00273FC2">
        <w:rPr>
          <w:rFonts w:ascii="Times New Roman" w:hAnsi="Times New Roman" w:cs="Times New Roman"/>
        </w:rPr>
        <w:t>mobility procedures</w:t>
      </w:r>
    </w:p>
    <w:p w:rsidR="00222C0D" w:rsidRDefault="00DF53F7" w:rsidP="00222C0D">
      <w:pPr>
        <w:pStyle w:val="a0"/>
        <w:rPr>
          <w:rFonts w:eastAsiaTheme="minorEastAsia"/>
          <w:b/>
          <w:lang w:eastAsia="zh-CN"/>
        </w:rPr>
      </w:pPr>
      <w:r>
        <w:rPr>
          <w:rFonts w:eastAsiaTheme="minorEastAsia" w:hint="eastAsia"/>
          <w:lang w:eastAsia="zh-CN"/>
        </w:rPr>
        <w:t>Considering</w:t>
      </w:r>
      <w:r w:rsidR="00745193">
        <w:rPr>
          <w:rFonts w:eastAsiaTheme="minorEastAsia" w:hint="eastAsia"/>
          <w:lang w:eastAsia="zh-CN"/>
        </w:rPr>
        <w:t xml:space="preserve"> the latency performance</w:t>
      </w:r>
      <w:r w:rsidR="00C65A63">
        <w:rPr>
          <w:rFonts w:eastAsiaTheme="minorEastAsia" w:hint="eastAsia"/>
          <w:lang w:eastAsia="zh-CN"/>
        </w:rPr>
        <w:t xml:space="preserve"> for L1L2 based </w:t>
      </w:r>
      <w:r w:rsidR="00030AA2">
        <w:rPr>
          <w:rFonts w:eastAsiaTheme="minorEastAsia" w:hint="eastAsia"/>
          <w:lang w:eastAsia="zh-CN"/>
        </w:rPr>
        <w:t>inter-cell mobility</w:t>
      </w:r>
      <w:r w:rsidR="00C81316">
        <w:rPr>
          <w:rFonts w:eastAsiaTheme="minorEastAsia" w:hint="eastAsia"/>
          <w:lang w:eastAsia="zh-CN"/>
        </w:rPr>
        <w:t xml:space="preserve">, it is </w:t>
      </w:r>
      <w:r w:rsidR="00C81316">
        <w:rPr>
          <w:rFonts w:eastAsiaTheme="minorEastAsia"/>
          <w:lang w:eastAsia="zh-CN"/>
        </w:rPr>
        <w:t>expected</w:t>
      </w:r>
      <w:r w:rsidR="00C81316">
        <w:rPr>
          <w:rFonts w:eastAsiaTheme="minorEastAsia" w:hint="eastAsia"/>
          <w:lang w:eastAsia="zh-CN"/>
        </w:rPr>
        <w:t xml:space="preserve"> </w:t>
      </w:r>
      <w:r w:rsidR="00C81316">
        <w:rPr>
          <w:rFonts w:eastAsiaTheme="minorEastAsia"/>
          <w:lang w:eastAsia="zh-CN"/>
        </w:rPr>
        <w:t>that</w:t>
      </w:r>
      <w:r w:rsidR="00C81316">
        <w:rPr>
          <w:rFonts w:eastAsiaTheme="minorEastAsia" w:hint="eastAsia"/>
          <w:lang w:eastAsia="zh-CN"/>
        </w:rPr>
        <w:t xml:space="preserve"> the steps</w:t>
      </w:r>
      <w:r w:rsidR="00C65A63">
        <w:rPr>
          <w:rFonts w:eastAsiaTheme="minorEastAsia" w:hint="eastAsia"/>
          <w:lang w:eastAsia="zh-CN"/>
        </w:rPr>
        <w:t xml:space="preserve"> of</w:t>
      </w:r>
      <w:r w:rsidR="00C81316">
        <w:rPr>
          <w:rFonts w:eastAsiaTheme="minorEastAsia" w:hint="eastAsia"/>
          <w:lang w:eastAsia="zh-CN"/>
        </w:rPr>
        <w:t xml:space="preserve"> </w:t>
      </w:r>
      <w:r w:rsidR="00C81316" w:rsidRPr="00C81316">
        <w:rPr>
          <w:rFonts w:eastAsiaTheme="minorEastAsia"/>
          <w:lang w:eastAsia="zh-CN"/>
        </w:rPr>
        <w:t>the L1L2 mobility procedure</w:t>
      </w:r>
      <w:r w:rsidR="00C81316" w:rsidRPr="00C81316">
        <w:rPr>
          <w:rFonts w:eastAsiaTheme="minorEastAsia" w:hint="eastAsia"/>
          <w:lang w:eastAsia="zh-CN"/>
        </w:rPr>
        <w:t xml:space="preserve"> are as following,</w:t>
      </w:r>
    </w:p>
    <w:bookmarkStart w:id="5" w:name="OLE_LINK13"/>
    <w:p w:rsidR="004D53F8" w:rsidRPr="004D53F8" w:rsidRDefault="00F104F3" w:rsidP="00F2333D">
      <w:pPr>
        <w:pStyle w:val="a0"/>
        <w:jc w:val="center"/>
        <w:rPr>
          <w:rFonts w:eastAsiaTheme="minorEastAsia"/>
          <w:lang w:eastAsia="zh-CN"/>
        </w:rPr>
      </w:pPr>
      <w:r>
        <w:object w:dxaOrig="7029" w:dyaOrig="4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231.6pt" o:ole="">
            <v:imagedata r:id="rId9" o:title=""/>
          </v:shape>
          <o:OLEObject Type="Embed" ProgID="Visio.Drawing.11" ShapeID="_x0000_i1025" DrawAspect="Content" ObjectID="_1721644191" r:id="rId10"/>
        </w:object>
      </w:r>
      <w:bookmarkEnd w:id="5"/>
    </w:p>
    <w:p w:rsidR="00F2333D" w:rsidRPr="00874AFB" w:rsidRDefault="00F2333D" w:rsidP="00F2333D">
      <w:pPr>
        <w:pStyle w:val="a0"/>
        <w:jc w:val="center"/>
        <w:rPr>
          <w:rFonts w:eastAsiaTheme="minorEastAsia"/>
          <w:lang w:eastAsia="zh-CN"/>
        </w:rPr>
      </w:pPr>
      <w:bookmarkStart w:id="6" w:name="OLE_LINK18"/>
      <w:bookmarkStart w:id="7" w:name="OLE_LINK19"/>
      <w:r w:rsidRPr="00874AFB">
        <w:rPr>
          <w:rFonts w:eastAsiaTheme="minorEastAsia" w:hint="eastAsia"/>
          <w:lang w:eastAsia="zh-CN"/>
        </w:rPr>
        <w:t xml:space="preserve">Figure </w:t>
      </w:r>
      <w:r w:rsidR="00BF5576" w:rsidRPr="00874AFB">
        <w:rPr>
          <w:rFonts w:eastAsiaTheme="minorEastAsia" w:hint="eastAsia"/>
          <w:lang w:eastAsia="zh-CN"/>
        </w:rPr>
        <w:t xml:space="preserve">1 </w:t>
      </w:r>
      <w:r w:rsidRPr="00874AFB">
        <w:rPr>
          <w:rFonts w:eastAsiaTheme="minorEastAsia" w:hint="eastAsia"/>
          <w:lang w:eastAsia="zh-CN"/>
        </w:rPr>
        <w:t>L1</w:t>
      </w:r>
      <w:r w:rsidR="00BF5576" w:rsidRPr="00874AFB">
        <w:rPr>
          <w:rFonts w:eastAsiaTheme="minorEastAsia" w:hint="eastAsia"/>
          <w:lang w:eastAsia="zh-CN"/>
        </w:rPr>
        <w:t>L2 mobility procedure</w:t>
      </w:r>
    </w:p>
    <w:p w:rsidR="00222C0D" w:rsidRPr="00D55536" w:rsidRDefault="004D1243" w:rsidP="00222C0D">
      <w:pPr>
        <w:pStyle w:val="a0"/>
        <w:rPr>
          <w:rFonts w:eastAsiaTheme="minorEastAsia"/>
          <w:b/>
          <w:lang w:eastAsia="zh-CN"/>
        </w:rPr>
      </w:pPr>
      <w:bookmarkStart w:id="8" w:name="OLE_LINK14"/>
      <w:bookmarkStart w:id="9" w:name="OLE_LINK15"/>
      <w:bookmarkEnd w:id="6"/>
      <w:bookmarkEnd w:id="7"/>
      <w:r>
        <w:rPr>
          <w:rFonts w:eastAsiaTheme="minorEastAsia" w:hint="eastAsia"/>
          <w:b/>
          <w:lang w:eastAsia="zh-CN"/>
        </w:rPr>
        <w:t>Proposal 1</w:t>
      </w:r>
      <w:r w:rsidR="00222C0D" w:rsidRPr="00D55536">
        <w:rPr>
          <w:rFonts w:eastAsiaTheme="minorEastAsia" w:hint="eastAsia"/>
          <w:b/>
          <w:lang w:eastAsia="zh-CN"/>
        </w:rPr>
        <w:t>:</w:t>
      </w:r>
      <w:r w:rsidR="00250B9C">
        <w:rPr>
          <w:rFonts w:eastAsiaTheme="minorEastAsia" w:hint="eastAsia"/>
          <w:b/>
          <w:lang w:eastAsia="zh-CN"/>
        </w:rPr>
        <w:t xml:space="preserve"> T</w:t>
      </w:r>
      <w:r w:rsidR="00D55536">
        <w:rPr>
          <w:rFonts w:eastAsiaTheme="minorEastAsia" w:hint="eastAsia"/>
          <w:b/>
          <w:lang w:eastAsia="zh-CN"/>
        </w:rPr>
        <w:t>he following steps of</w:t>
      </w:r>
      <w:r w:rsidR="00D55536" w:rsidRPr="00D55536">
        <w:rPr>
          <w:rFonts w:eastAsiaTheme="minorEastAsia"/>
          <w:b/>
          <w:lang w:eastAsia="zh-CN"/>
        </w:rPr>
        <w:t xml:space="preserve"> the L1L2 </w:t>
      </w:r>
      <w:r w:rsidR="00084CF5">
        <w:rPr>
          <w:rFonts w:eastAsiaTheme="minorEastAsia" w:hint="eastAsia"/>
          <w:b/>
          <w:lang w:eastAsia="zh-CN"/>
        </w:rPr>
        <w:t xml:space="preserve">based </w:t>
      </w:r>
      <w:r w:rsidR="00D55536" w:rsidRPr="00D55536">
        <w:rPr>
          <w:rFonts w:eastAsiaTheme="minorEastAsia"/>
          <w:b/>
          <w:lang w:eastAsia="zh-CN"/>
        </w:rPr>
        <w:t xml:space="preserve">mobility procedure </w:t>
      </w:r>
      <w:r w:rsidR="00250B9C">
        <w:rPr>
          <w:rFonts w:eastAsiaTheme="minorEastAsia" w:hint="eastAsia"/>
          <w:b/>
          <w:lang w:eastAsia="zh-CN"/>
        </w:rPr>
        <w:t>are the</w:t>
      </w:r>
      <w:r w:rsidR="0038159F">
        <w:rPr>
          <w:rFonts w:eastAsiaTheme="minorEastAsia" w:hint="eastAsia"/>
          <w:b/>
          <w:lang w:eastAsia="zh-CN"/>
        </w:rPr>
        <w:t xml:space="preserve"> </w:t>
      </w:r>
      <w:r w:rsidR="00D55536" w:rsidRPr="00D55536">
        <w:rPr>
          <w:rFonts w:eastAsiaTheme="minorEastAsia"/>
          <w:b/>
          <w:lang w:eastAsia="zh-CN"/>
        </w:rPr>
        <w:t>baseline RAN2 understanding</w:t>
      </w:r>
      <w:r w:rsidR="00D55536">
        <w:rPr>
          <w:rFonts w:eastAsiaTheme="minorEastAsia" w:hint="eastAsia"/>
          <w:b/>
          <w:lang w:eastAsia="zh-CN"/>
        </w:rPr>
        <w:t>,</w:t>
      </w:r>
    </w:p>
    <w:p w:rsidR="00D55536" w:rsidRPr="00D55536" w:rsidRDefault="00D55536" w:rsidP="00D55536">
      <w:pPr>
        <w:pStyle w:val="a0"/>
        <w:numPr>
          <w:ilvl w:val="0"/>
          <w:numId w:val="38"/>
        </w:numPr>
        <w:rPr>
          <w:rFonts w:eastAsiaTheme="minorEastAsia"/>
          <w:b/>
          <w:lang w:eastAsia="zh-CN"/>
        </w:rPr>
      </w:pPr>
      <w:r w:rsidRPr="00D55536">
        <w:rPr>
          <w:rFonts w:eastAsiaTheme="minorEastAsia" w:hint="eastAsia"/>
          <w:b/>
          <w:lang w:eastAsia="zh-CN"/>
        </w:rPr>
        <w:t>Step 1:Configuration of candidate cells/beam measurement</w:t>
      </w:r>
    </w:p>
    <w:p w:rsidR="00D55536" w:rsidRPr="00D55536" w:rsidRDefault="00D55536" w:rsidP="00D55536">
      <w:pPr>
        <w:pStyle w:val="a0"/>
        <w:numPr>
          <w:ilvl w:val="0"/>
          <w:numId w:val="38"/>
        </w:numPr>
        <w:rPr>
          <w:rFonts w:eastAsiaTheme="minorEastAsia"/>
          <w:b/>
          <w:lang w:eastAsia="zh-CN"/>
        </w:rPr>
      </w:pPr>
      <w:r w:rsidRPr="00D55536">
        <w:rPr>
          <w:rFonts w:eastAsiaTheme="minorEastAsia" w:hint="eastAsia"/>
          <w:b/>
          <w:lang w:eastAsia="zh-CN"/>
        </w:rPr>
        <w:t>Step 2:Beam measurement and reporting</w:t>
      </w:r>
      <w:r w:rsidR="00E546B4">
        <w:rPr>
          <w:rFonts w:eastAsiaTheme="minorEastAsia" w:hint="eastAsia"/>
          <w:b/>
          <w:lang w:eastAsia="zh-CN"/>
        </w:rPr>
        <w:t xml:space="preserve"> including candidate cells</w:t>
      </w:r>
    </w:p>
    <w:p w:rsidR="00D55536" w:rsidRDefault="00D55536" w:rsidP="00D55536">
      <w:pPr>
        <w:pStyle w:val="a0"/>
        <w:numPr>
          <w:ilvl w:val="0"/>
          <w:numId w:val="38"/>
        </w:numPr>
        <w:rPr>
          <w:rFonts w:eastAsiaTheme="minorEastAsia"/>
          <w:b/>
          <w:lang w:eastAsia="zh-CN"/>
        </w:rPr>
      </w:pPr>
      <w:r w:rsidRPr="00D55536">
        <w:rPr>
          <w:rFonts w:eastAsiaTheme="minorEastAsia" w:hint="eastAsia"/>
          <w:b/>
          <w:lang w:eastAsia="zh-CN"/>
        </w:rPr>
        <w:t xml:space="preserve">Step 3:TA </w:t>
      </w:r>
      <w:r w:rsidR="00595113" w:rsidRPr="00D55536">
        <w:rPr>
          <w:rFonts w:eastAsiaTheme="minorEastAsia"/>
          <w:b/>
          <w:lang w:eastAsia="zh-CN"/>
        </w:rPr>
        <w:t>acquisition</w:t>
      </w:r>
      <w:r w:rsidR="0028441C">
        <w:rPr>
          <w:rFonts w:eastAsiaTheme="minorEastAsia" w:hint="eastAsia"/>
          <w:b/>
          <w:lang w:eastAsia="zh-CN"/>
        </w:rPr>
        <w:t>/TRS tracking</w:t>
      </w:r>
      <w:r w:rsidRPr="00D55536">
        <w:rPr>
          <w:rFonts w:eastAsiaTheme="minorEastAsia" w:hint="eastAsia"/>
          <w:b/>
          <w:lang w:eastAsia="zh-CN"/>
        </w:rPr>
        <w:t xml:space="preserve"> of candidate cells</w:t>
      </w:r>
    </w:p>
    <w:p w:rsidR="00513DBB" w:rsidRPr="00D55536" w:rsidRDefault="00513DBB" w:rsidP="00D55536">
      <w:pPr>
        <w:pStyle w:val="a0"/>
        <w:numPr>
          <w:ilvl w:val="0"/>
          <w:numId w:val="38"/>
        </w:numPr>
        <w:rPr>
          <w:rFonts w:eastAsiaTheme="minorEastAsia"/>
          <w:b/>
          <w:lang w:eastAsia="zh-CN"/>
        </w:rPr>
      </w:pPr>
      <w:r>
        <w:rPr>
          <w:rFonts w:eastAsiaTheme="minorEastAsia"/>
          <w:b/>
          <w:lang w:eastAsia="zh-CN"/>
        </w:rPr>
        <w:t>S</w:t>
      </w:r>
      <w:r>
        <w:rPr>
          <w:rFonts w:eastAsiaTheme="minorEastAsia" w:hint="eastAsia"/>
          <w:b/>
          <w:lang w:eastAsia="zh-CN"/>
        </w:rPr>
        <w:t>tep 4:</w:t>
      </w:r>
      <w:r w:rsidR="00FB70A5">
        <w:rPr>
          <w:rFonts w:eastAsiaTheme="minorEastAsia" w:hint="eastAsia"/>
          <w:b/>
          <w:lang w:eastAsia="zh-CN"/>
        </w:rPr>
        <w:t>Serving cell change</w:t>
      </w:r>
      <w:r w:rsidR="006B7CB2">
        <w:rPr>
          <w:rFonts w:eastAsiaTheme="minorEastAsia" w:hint="eastAsia"/>
          <w:b/>
          <w:lang w:eastAsia="zh-CN"/>
        </w:rPr>
        <w:t>/beam change</w:t>
      </w:r>
      <w:r w:rsidR="004458A9">
        <w:rPr>
          <w:rFonts w:eastAsiaTheme="minorEastAsia" w:hint="eastAsia"/>
          <w:b/>
          <w:lang w:eastAsia="zh-CN"/>
        </w:rPr>
        <w:t xml:space="preserve"> decision</w:t>
      </w:r>
    </w:p>
    <w:p w:rsidR="00D55536" w:rsidRPr="00D55536" w:rsidRDefault="00620DCF" w:rsidP="00D55536">
      <w:pPr>
        <w:pStyle w:val="a0"/>
        <w:numPr>
          <w:ilvl w:val="0"/>
          <w:numId w:val="38"/>
        </w:numPr>
        <w:rPr>
          <w:rFonts w:eastAsiaTheme="minorEastAsia"/>
          <w:b/>
          <w:lang w:eastAsia="zh-CN"/>
        </w:rPr>
      </w:pPr>
      <w:r>
        <w:rPr>
          <w:rFonts w:eastAsiaTheme="minorEastAsia" w:hint="eastAsia"/>
          <w:b/>
          <w:lang w:eastAsia="zh-CN"/>
        </w:rPr>
        <w:t>Step 5</w:t>
      </w:r>
      <w:r w:rsidR="00D55536" w:rsidRPr="00D55536">
        <w:rPr>
          <w:rFonts w:eastAsiaTheme="minorEastAsia" w:hint="eastAsia"/>
          <w:b/>
          <w:lang w:eastAsia="zh-CN"/>
        </w:rPr>
        <w:t>:Signalling for serving cell change/beam change</w:t>
      </w:r>
    </w:p>
    <w:p w:rsidR="00D55536" w:rsidRDefault="00620DCF" w:rsidP="00D55536">
      <w:pPr>
        <w:pStyle w:val="a0"/>
        <w:numPr>
          <w:ilvl w:val="0"/>
          <w:numId w:val="38"/>
        </w:numPr>
        <w:rPr>
          <w:rFonts w:eastAsiaTheme="minorEastAsia"/>
          <w:b/>
          <w:lang w:eastAsia="zh-CN"/>
        </w:rPr>
      </w:pPr>
      <w:r>
        <w:rPr>
          <w:rFonts w:eastAsiaTheme="minorEastAsia" w:hint="eastAsia"/>
          <w:b/>
          <w:lang w:eastAsia="zh-CN"/>
        </w:rPr>
        <w:t>Step 6</w:t>
      </w:r>
      <w:r w:rsidR="00D55536" w:rsidRPr="00D55536">
        <w:rPr>
          <w:rFonts w:eastAsiaTheme="minorEastAsia" w:hint="eastAsia"/>
          <w:b/>
          <w:lang w:eastAsia="zh-CN"/>
        </w:rPr>
        <w:t>:UE performs serving cell/beam change</w:t>
      </w:r>
    </w:p>
    <w:p w:rsidR="001E7E3A" w:rsidRPr="000019D9" w:rsidRDefault="00764840" w:rsidP="004159EB">
      <w:pPr>
        <w:pStyle w:val="a0"/>
        <w:spacing w:before="240"/>
        <w:rPr>
          <w:rFonts w:eastAsiaTheme="minorEastAsia"/>
          <w:lang w:eastAsia="zh-CN"/>
        </w:rPr>
      </w:pPr>
      <w:r>
        <w:rPr>
          <w:rFonts w:eastAsiaTheme="minorEastAsia"/>
          <w:lang w:eastAsia="zh-CN"/>
        </w:rPr>
        <w:t>N</w:t>
      </w:r>
      <w:r>
        <w:rPr>
          <w:rFonts w:eastAsiaTheme="minorEastAsia" w:hint="eastAsia"/>
          <w:lang w:eastAsia="zh-CN"/>
        </w:rPr>
        <w:t xml:space="preserve">ote that </w:t>
      </w:r>
      <w:r w:rsidR="00226836">
        <w:rPr>
          <w:rFonts w:eastAsiaTheme="minorEastAsia"/>
          <w:lang w:eastAsia="zh-CN"/>
        </w:rPr>
        <w:t>S</w:t>
      </w:r>
      <w:r w:rsidR="00226836">
        <w:rPr>
          <w:rFonts w:eastAsiaTheme="minorEastAsia" w:hint="eastAsia"/>
          <w:lang w:eastAsia="zh-CN"/>
        </w:rPr>
        <w:t xml:space="preserve">tep 2 </w:t>
      </w:r>
      <w:r w:rsidR="00B7010C">
        <w:rPr>
          <w:rFonts w:eastAsiaTheme="minorEastAsia" w:hint="eastAsia"/>
          <w:lang w:eastAsia="zh-CN"/>
        </w:rPr>
        <w:t>falls into RAN1 scope</w:t>
      </w:r>
      <w:r w:rsidR="005B0091">
        <w:rPr>
          <w:rFonts w:eastAsiaTheme="minorEastAsia" w:hint="eastAsia"/>
          <w:lang w:eastAsia="zh-CN"/>
        </w:rPr>
        <w:t>, thus</w:t>
      </w:r>
      <w:r w:rsidR="001B0CE4">
        <w:rPr>
          <w:rFonts w:eastAsiaTheme="minorEastAsia" w:hint="eastAsia"/>
          <w:lang w:eastAsia="zh-CN"/>
        </w:rPr>
        <w:t xml:space="preserve"> </w:t>
      </w:r>
      <w:r w:rsidR="005B0091">
        <w:rPr>
          <w:rFonts w:eastAsiaTheme="minorEastAsia" w:hint="eastAsia"/>
          <w:lang w:eastAsia="zh-CN"/>
        </w:rPr>
        <w:t>t</w:t>
      </w:r>
      <w:r w:rsidR="00223CC1">
        <w:rPr>
          <w:rFonts w:eastAsiaTheme="minorEastAsia" w:hint="eastAsia"/>
          <w:lang w:eastAsia="zh-CN"/>
        </w:rPr>
        <w:t>he following discussion</w:t>
      </w:r>
      <w:r w:rsidR="003C6C96">
        <w:rPr>
          <w:rFonts w:eastAsiaTheme="minorEastAsia" w:hint="eastAsia"/>
          <w:lang w:eastAsia="zh-CN"/>
        </w:rPr>
        <w:t xml:space="preserve"> </w:t>
      </w:r>
      <w:r w:rsidR="004A04C8">
        <w:rPr>
          <w:rFonts w:eastAsiaTheme="minorEastAsia" w:hint="eastAsia"/>
          <w:lang w:eastAsia="zh-CN"/>
        </w:rPr>
        <w:t>in the following</w:t>
      </w:r>
      <w:r w:rsidR="003C6C96">
        <w:rPr>
          <w:rFonts w:eastAsiaTheme="minorEastAsia" w:hint="eastAsia"/>
          <w:lang w:eastAsia="zh-CN"/>
        </w:rPr>
        <w:t xml:space="preserve"> subsections </w:t>
      </w:r>
      <w:r w:rsidR="001B5CB7">
        <w:rPr>
          <w:rFonts w:eastAsiaTheme="minorEastAsia"/>
          <w:lang w:eastAsia="zh-CN"/>
        </w:rPr>
        <w:t>focuses</w:t>
      </w:r>
      <w:r w:rsidR="00223CC1">
        <w:rPr>
          <w:rFonts w:eastAsiaTheme="minorEastAsia" w:hint="eastAsia"/>
          <w:lang w:eastAsia="zh-CN"/>
        </w:rPr>
        <w:t xml:space="preserve"> on</w:t>
      </w:r>
      <w:r w:rsidR="00365201">
        <w:rPr>
          <w:rFonts w:eastAsiaTheme="minorEastAsia" w:hint="eastAsia"/>
          <w:lang w:eastAsia="zh-CN"/>
        </w:rPr>
        <w:t xml:space="preserve"> some</w:t>
      </w:r>
      <w:r w:rsidR="009C7A32">
        <w:rPr>
          <w:rFonts w:eastAsiaTheme="minorEastAsia" w:hint="eastAsia"/>
          <w:lang w:eastAsia="zh-CN"/>
        </w:rPr>
        <w:t xml:space="preserve"> in</w:t>
      </w:r>
      <w:r w:rsidR="004F46BF">
        <w:rPr>
          <w:rFonts w:eastAsiaTheme="minorEastAsia" w:hint="eastAsia"/>
          <w:lang w:eastAsia="zh-CN"/>
        </w:rPr>
        <w:t>i</w:t>
      </w:r>
      <w:r w:rsidR="009C7A32">
        <w:rPr>
          <w:rFonts w:eastAsiaTheme="minorEastAsia" w:hint="eastAsia"/>
          <w:lang w:eastAsia="zh-CN"/>
        </w:rPr>
        <w:t>tial</w:t>
      </w:r>
      <w:r w:rsidR="00365201">
        <w:rPr>
          <w:rFonts w:eastAsiaTheme="minorEastAsia" w:hint="eastAsia"/>
          <w:lang w:eastAsia="zh-CN"/>
        </w:rPr>
        <w:t xml:space="preserve"> consideration related to Step 1, Step 3, Step 4</w:t>
      </w:r>
      <w:r w:rsidR="007A0EF4">
        <w:rPr>
          <w:rFonts w:eastAsiaTheme="minorEastAsia" w:hint="eastAsia"/>
          <w:lang w:eastAsia="zh-CN"/>
        </w:rPr>
        <w:t xml:space="preserve">, </w:t>
      </w:r>
      <w:r w:rsidR="00365201">
        <w:rPr>
          <w:rFonts w:eastAsiaTheme="minorEastAsia" w:hint="eastAsia"/>
          <w:lang w:eastAsia="zh-CN"/>
        </w:rPr>
        <w:t>Step 5</w:t>
      </w:r>
      <w:r w:rsidR="007A0EF4">
        <w:rPr>
          <w:rFonts w:eastAsiaTheme="minorEastAsia" w:hint="eastAsia"/>
          <w:lang w:eastAsia="zh-CN"/>
        </w:rPr>
        <w:t xml:space="preserve"> and Step 6</w:t>
      </w:r>
      <w:r w:rsidR="00C3748E">
        <w:rPr>
          <w:rFonts w:eastAsiaTheme="minorEastAsia" w:hint="eastAsia"/>
          <w:lang w:eastAsia="zh-CN"/>
        </w:rPr>
        <w:t>, respectively</w:t>
      </w:r>
      <w:r w:rsidR="00365201">
        <w:rPr>
          <w:rFonts w:eastAsiaTheme="minorEastAsia" w:hint="eastAsia"/>
          <w:lang w:eastAsia="zh-CN"/>
        </w:rPr>
        <w:t xml:space="preserve">. </w:t>
      </w:r>
    </w:p>
    <w:bookmarkEnd w:id="8"/>
    <w:bookmarkEnd w:id="9"/>
    <w:p w:rsidR="00222C0D" w:rsidRPr="00273FC2" w:rsidRDefault="00222C0D" w:rsidP="00490438">
      <w:pPr>
        <w:pStyle w:val="20"/>
        <w:rPr>
          <w:rFonts w:ascii="Times New Roman" w:hAnsi="Times New Roman" w:cs="Times New Roman"/>
        </w:rPr>
      </w:pPr>
      <w:r w:rsidRPr="00273FC2">
        <w:rPr>
          <w:rFonts w:ascii="Times New Roman" w:hAnsi="Times New Roman" w:cs="Times New Roman"/>
        </w:rPr>
        <w:t>Configuration of candidate cells/beam measurement</w:t>
      </w:r>
    </w:p>
    <w:p w:rsidR="00E465E1" w:rsidRDefault="00E465E1" w:rsidP="00E465E1">
      <w:pPr>
        <w:pStyle w:val="a0"/>
        <w:rPr>
          <w:rFonts w:eastAsiaTheme="minorEastAsia"/>
          <w:lang w:eastAsia="zh-CN"/>
        </w:rPr>
      </w:pPr>
      <w:r>
        <w:rPr>
          <w:rFonts w:eastAsiaTheme="minorEastAsia" w:hint="eastAsia"/>
          <w:lang w:eastAsia="zh-CN"/>
        </w:rPr>
        <w:t xml:space="preserve">The intention of </w:t>
      </w:r>
      <w:r>
        <w:rPr>
          <w:rFonts w:eastAsiaTheme="minorEastAsia"/>
          <w:lang w:eastAsia="zh-CN"/>
        </w:rPr>
        <w:t xml:space="preserve">L1/L2 </w:t>
      </w:r>
      <w:r>
        <w:rPr>
          <w:rFonts w:eastAsiaTheme="minorEastAsia" w:hint="eastAsia"/>
          <w:lang w:eastAsia="zh-CN"/>
        </w:rPr>
        <w:t>b</w:t>
      </w:r>
      <w:r>
        <w:rPr>
          <w:rFonts w:eastAsiaTheme="minorEastAsia"/>
          <w:lang w:eastAsia="zh-CN"/>
        </w:rPr>
        <w:t xml:space="preserve">ased </w:t>
      </w:r>
      <w:r>
        <w:rPr>
          <w:rFonts w:eastAsiaTheme="minorEastAsia" w:hint="eastAsia"/>
          <w:lang w:eastAsia="zh-CN"/>
        </w:rPr>
        <w:t>i</w:t>
      </w:r>
      <w:r>
        <w:rPr>
          <w:rFonts w:eastAsiaTheme="minorEastAsia"/>
          <w:lang w:eastAsia="zh-CN"/>
        </w:rPr>
        <w:t>nter-</w:t>
      </w:r>
      <w:r>
        <w:rPr>
          <w:rFonts w:eastAsiaTheme="minorEastAsia" w:hint="eastAsia"/>
          <w:lang w:eastAsia="zh-CN"/>
        </w:rPr>
        <w:t>c</w:t>
      </w:r>
      <w:r>
        <w:rPr>
          <w:rFonts w:eastAsiaTheme="minorEastAsia"/>
          <w:lang w:eastAsia="zh-CN"/>
        </w:rPr>
        <w:t xml:space="preserve">ell </w:t>
      </w:r>
      <w:r>
        <w:rPr>
          <w:rFonts w:eastAsiaTheme="minorEastAsia" w:hint="eastAsia"/>
          <w:lang w:eastAsia="zh-CN"/>
        </w:rPr>
        <w:t>m</w:t>
      </w:r>
      <w:r w:rsidRPr="00C94CD7">
        <w:rPr>
          <w:rFonts w:eastAsiaTheme="minorEastAsia"/>
          <w:lang w:eastAsia="zh-CN"/>
        </w:rPr>
        <w:t>obility</w:t>
      </w:r>
      <w:r>
        <w:rPr>
          <w:rFonts w:eastAsiaTheme="minorEastAsia" w:hint="eastAsia"/>
          <w:lang w:eastAsia="zh-CN"/>
        </w:rPr>
        <w:t xml:space="preserve"> is to realize fast cell </w:t>
      </w:r>
      <w:r w:rsidR="00F00B2E">
        <w:rPr>
          <w:rFonts w:eastAsiaTheme="minorEastAsia" w:hint="eastAsia"/>
          <w:lang w:eastAsia="zh-CN"/>
        </w:rPr>
        <w:t>level mobility by L1/L2 signa</w:t>
      </w:r>
      <w:r>
        <w:rPr>
          <w:rFonts w:eastAsiaTheme="minorEastAsia" w:hint="eastAsia"/>
          <w:lang w:eastAsia="zh-CN"/>
        </w:rPr>
        <w:t xml:space="preserve">ling. In order to realize fast cell level mobility, the network needs to provide candidate cells configuration </w:t>
      </w:r>
      <w:r>
        <w:rPr>
          <w:rFonts w:eastAsiaTheme="minorEastAsia"/>
          <w:lang w:eastAsia="zh-CN"/>
        </w:rPr>
        <w:t>information</w:t>
      </w:r>
      <w:r>
        <w:rPr>
          <w:rFonts w:eastAsiaTheme="minorEastAsia" w:hint="eastAsia"/>
          <w:lang w:eastAsia="zh-CN"/>
        </w:rPr>
        <w:t xml:space="preserve"> to UE in advance. </w:t>
      </w:r>
      <w:r w:rsidRPr="001818F7">
        <w:rPr>
          <w:rFonts w:eastAsiaTheme="minorEastAsia"/>
          <w:lang w:eastAsia="zh-CN"/>
        </w:rPr>
        <w:t>An important question is</w:t>
      </w:r>
      <w:r>
        <w:rPr>
          <w:rFonts w:eastAsiaTheme="minorEastAsia" w:hint="eastAsia"/>
          <w:lang w:eastAsia="zh-CN"/>
        </w:rPr>
        <w:t xml:space="preserve"> how to configure and </w:t>
      </w:r>
      <w:r w:rsidRPr="001818F7">
        <w:rPr>
          <w:rFonts w:eastAsiaTheme="minorEastAsia"/>
          <w:lang w:eastAsia="zh-CN"/>
        </w:rPr>
        <w:t>maintain</w:t>
      </w:r>
      <w:r>
        <w:rPr>
          <w:rFonts w:eastAsiaTheme="minorEastAsia" w:hint="eastAsia"/>
          <w:lang w:eastAsia="zh-CN"/>
        </w:rPr>
        <w:t xml:space="preserve"> the </w:t>
      </w:r>
      <w:r w:rsidRPr="001818F7">
        <w:rPr>
          <w:rFonts w:eastAsiaTheme="minorEastAsia"/>
          <w:lang w:eastAsia="zh-CN"/>
        </w:rPr>
        <w:t>multiple candidate cells</w:t>
      </w:r>
      <w:r>
        <w:rPr>
          <w:rFonts w:eastAsiaTheme="minorEastAsia" w:hint="eastAsia"/>
          <w:lang w:eastAsia="zh-CN"/>
        </w:rPr>
        <w:t xml:space="preserve"> configuration information. About the </w:t>
      </w:r>
      <w:r>
        <w:rPr>
          <w:rFonts w:eastAsiaTheme="minorEastAsia"/>
          <w:lang w:eastAsia="zh-CN"/>
        </w:rPr>
        <w:t>question</w:t>
      </w:r>
      <w:r>
        <w:rPr>
          <w:rFonts w:eastAsiaTheme="minorEastAsia" w:hint="eastAsia"/>
          <w:lang w:eastAsia="zh-CN"/>
        </w:rPr>
        <w:t xml:space="preserve"> two points should be taken into consideration:</w:t>
      </w:r>
    </w:p>
    <w:p w:rsidR="00E465E1" w:rsidRDefault="00E465E1" w:rsidP="00E465E1">
      <w:pPr>
        <w:pStyle w:val="a0"/>
        <w:numPr>
          <w:ilvl w:val="0"/>
          <w:numId w:val="38"/>
        </w:numPr>
        <w:rPr>
          <w:rFonts w:eastAsiaTheme="minorEastAsia"/>
          <w:lang w:eastAsia="zh-CN"/>
        </w:rPr>
      </w:pPr>
      <w:r>
        <w:rPr>
          <w:rFonts w:eastAsiaTheme="minorEastAsia" w:hint="eastAsia"/>
          <w:lang w:eastAsia="zh-CN"/>
        </w:rPr>
        <w:t xml:space="preserve">the </w:t>
      </w:r>
      <w:r w:rsidRPr="00F1058C">
        <w:rPr>
          <w:rFonts w:eastAsiaTheme="minorEastAsia"/>
          <w:lang w:eastAsia="zh-CN"/>
        </w:rPr>
        <w:t>occasion to send t</w:t>
      </w:r>
      <w:r>
        <w:rPr>
          <w:rFonts w:eastAsiaTheme="minorEastAsia"/>
          <w:lang w:eastAsia="zh-CN"/>
        </w:rPr>
        <w:t>he candidate cell</w:t>
      </w:r>
      <w:r>
        <w:rPr>
          <w:rFonts w:eastAsiaTheme="minorEastAsia" w:hint="eastAsia"/>
          <w:lang w:eastAsia="zh-CN"/>
        </w:rPr>
        <w:t>s</w:t>
      </w:r>
      <w:r>
        <w:rPr>
          <w:rFonts w:eastAsiaTheme="minorEastAsia"/>
          <w:lang w:eastAsia="zh-CN"/>
        </w:rPr>
        <w:t xml:space="preserve"> configuration</w:t>
      </w:r>
      <w:r w:rsidRPr="00F1058C">
        <w:rPr>
          <w:rFonts w:eastAsiaTheme="minorEastAsia"/>
          <w:lang w:eastAsia="zh-CN"/>
        </w:rPr>
        <w:t xml:space="preserve"> </w:t>
      </w:r>
      <w:r>
        <w:rPr>
          <w:rFonts w:eastAsiaTheme="minorEastAsia" w:hint="eastAsia"/>
          <w:lang w:eastAsia="zh-CN"/>
        </w:rPr>
        <w:t xml:space="preserve">information </w:t>
      </w:r>
      <w:r w:rsidRPr="00F1058C">
        <w:rPr>
          <w:rFonts w:eastAsiaTheme="minorEastAsia"/>
          <w:lang w:eastAsia="zh-CN"/>
        </w:rPr>
        <w:t>to UE</w:t>
      </w:r>
    </w:p>
    <w:p w:rsidR="00E465E1" w:rsidRPr="00490438" w:rsidRDefault="00E465E1" w:rsidP="00E465E1">
      <w:pPr>
        <w:pStyle w:val="a0"/>
        <w:numPr>
          <w:ilvl w:val="0"/>
          <w:numId w:val="38"/>
        </w:numPr>
        <w:rPr>
          <w:rFonts w:eastAsiaTheme="minorEastAsia"/>
          <w:lang w:eastAsia="zh-CN"/>
        </w:rPr>
      </w:pPr>
      <w:r>
        <w:rPr>
          <w:rFonts w:eastAsiaTheme="minorEastAsia" w:hint="eastAsia"/>
          <w:lang w:eastAsia="zh-CN"/>
        </w:rPr>
        <w:t>the m</w:t>
      </w:r>
      <w:r w:rsidRPr="00F1058C">
        <w:rPr>
          <w:rFonts w:eastAsiaTheme="minorEastAsia"/>
          <w:lang w:eastAsia="zh-CN"/>
        </w:rPr>
        <w:t>odeling of serving cell configuration</w:t>
      </w:r>
      <w:r>
        <w:rPr>
          <w:rFonts w:eastAsiaTheme="minorEastAsia" w:hint="eastAsia"/>
          <w:lang w:eastAsia="zh-CN"/>
        </w:rPr>
        <w:t xml:space="preserve"> i.e. what configuration information could be provided for the candidate cell </w:t>
      </w:r>
    </w:p>
    <w:p w:rsidR="00E465E1" w:rsidRDefault="00E465E1" w:rsidP="00E465E1">
      <w:pPr>
        <w:pStyle w:val="a0"/>
        <w:numPr>
          <w:ilvl w:val="0"/>
          <w:numId w:val="43"/>
        </w:numPr>
        <w:rPr>
          <w:rFonts w:eastAsiaTheme="minorEastAsia"/>
          <w:lang w:eastAsia="zh-CN"/>
        </w:rPr>
      </w:pPr>
      <w:r w:rsidRPr="00F1058C">
        <w:rPr>
          <w:rFonts w:eastAsiaTheme="minorEastAsia"/>
          <w:lang w:eastAsia="zh-CN"/>
        </w:rPr>
        <w:t>occasion to send the candidate cells configuration information to UE</w:t>
      </w:r>
    </w:p>
    <w:p w:rsidR="00E465E1" w:rsidRDefault="00E465E1" w:rsidP="00E465E1">
      <w:pPr>
        <w:pStyle w:val="a0"/>
        <w:rPr>
          <w:rFonts w:eastAsiaTheme="minorEastAsia"/>
          <w:lang w:eastAsia="zh-CN"/>
        </w:rPr>
      </w:pPr>
      <w:r w:rsidRPr="00004ACD">
        <w:rPr>
          <w:rFonts w:eastAsiaTheme="minorEastAsia" w:hint="eastAsia"/>
          <w:lang w:eastAsia="zh-CN"/>
        </w:rPr>
        <w:t xml:space="preserve">Considering </w:t>
      </w:r>
      <w:r w:rsidRPr="00004ACD">
        <w:rPr>
          <w:rFonts w:eastAsiaTheme="minorEastAsia"/>
          <w:lang w:eastAsia="zh-CN"/>
        </w:rPr>
        <w:t>that</w:t>
      </w:r>
      <w:r w:rsidRPr="00004ACD">
        <w:rPr>
          <w:rFonts w:eastAsiaTheme="minorEastAsia" w:hint="eastAsia"/>
          <w:lang w:eastAsia="zh-CN"/>
        </w:rPr>
        <w:t xml:space="preserve"> </w:t>
      </w:r>
      <w:r>
        <w:rPr>
          <w:rFonts w:eastAsiaTheme="minorEastAsia" w:hint="eastAsia"/>
          <w:lang w:eastAsia="zh-CN"/>
        </w:rPr>
        <w:t xml:space="preserve">the candidate cells configuration information should be provided to UE before the UE receives the L1/L2 cell mobility command, the occasion to send the candidate cells configuration </w:t>
      </w:r>
      <w:r>
        <w:rPr>
          <w:rFonts w:eastAsiaTheme="minorEastAsia"/>
          <w:lang w:eastAsia="zh-CN"/>
        </w:rPr>
        <w:t>information</w:t>
      </w:r>
      <w:r>
        <w:rPr>
          <w:rFonts w:eastAsiaTheme="minorEastAsia" w:hint="eastAsia"/>
          <w:lang w:eastAsia="zh-CN"/>
        </w:rPr>
        <w:t xml:space="preserve"> to UE is mainly focus on t</w:t>
      </w:r>
      <w:r w:rsidRPr="009D09CF">
        <w:rPr>
          <w:rFonts w:eastAsiaTheme="minorEastAsia"/>
          <w:lang w:eastAsia="zh-CN"/>
        </w:rPr>
        <w:t>he following two time points</w:t>
      </w:r>
      <w:r>
        <w:rPr>
          <w:rFonts w:eastAsiaTheme="minorEastAsia" w:hint="eastAsia"/>
          <w:lang w:eastAsia="zh-CN"/>
        </w:rPr>
        <w:t>:</w:t>
      </w:r>
    </w:p>
    <w:p w:rsidR="00E465E1" w:rsidRDefault="00E465E1" w:rsidP="00E465E1">
      <w:pPr>
        <w:pStyle w:val="a0"/>
        <w:rPr>
          <w:rFonts w:eastAsiaTheme="minorEastAsia"/>
          <w:lang w:eastAsia="zh-CN"/>
        </w:rPr>
      </w:pPr>
      <w:r>
        <w:rPr>
          <w:rFonts w:eastAsiaTheme="minorEastAsia" w:hint="eastAsia"/>
          <w:lang w:eastAsia="zh-CN"/>
        </w:rPr>
        <w:t xml:space="preserve">                  Option 1:  </w:t>
      </w:r>
      <w:r w:rsidRPr="00BD7028">
        <w:rPr>
          <w:rFonts w:eastAsiaTheme="minorEastAsia"/>
          <w:lang w:eastAsia="zh-CN"/>
        </w:rPr>
        <w:t>together with beam measurement configuration</w:t>
      </w:r>
      <w:r>
        <w:rPr>
          <w:rFonts w:eastAsiaTheme="minorEastAsia" w:hint="eastAsia"/>
          <w:lang w:eastAsia="zh-CN"/>
        </w:rPr>
        <w:t xml:space="preserve">, i.e. in </w:t>
      </w:r>
      <w:proofErr w:type="gramStart"/>
      <w:r>
        <w:rPr>
          <w:rFonts w:eastAsiaTheme="minorEastAsia" w:hint="eastAsia"/>
          <w:lang w:eastAsia="zh-CN"/>
        </w:rPr>
        <w:t>step</w:t>
      </w:r>
      <w:proofErr w:type="gramEnd"/>
      <w:r>
        <w:rPr>
          <w:rFonts w:eastAsiaTheme="minorEastAsia" w:hint="eastAsia"/>
          <w:lang w:eastAsia="zh-CN"/>
        </w:rPr>
        <w:t xml:space="preserve"> 1</w:t>
      </w:r>
    </w:p>
    <w:p w:rsidR="00E465E1" w:rsidRDefault="00E465E1" w:rsidP="00E465E1">
      <w:pPr>
        <w:pStyle w:val="a0"/>
        <w:rPr>
          <w:rFonts w:eastAsiaTheme="minorEastAsia"/>
          <w:lang w:eastAsia="zh-CN"/>
        </w:rPr>
      </w:pPr>
      <w:r>
        <w:rPr>
          <w:rFonts w:eastAsiaTheme="minorEastAsia" w:hint="eastAsia"/>
          <w:lang w:eastAsia="zh-CN"/>
        </w:rPr>
        <w:t xml:space="preserve">                  Option 2:  </w:t>
      </w:r>
      <w:r w:rsidRPr="00BD7028">
        <w:rPr>
          <w:rFonts w:eastAsiaTheme="minorEastAsia"/>
          <w:lang w:eastAsia="zh-CN"/>
        </w:rPr>
        <w:t>after UE report</w:t>
      </w:r>
      <w:r>
        <w:rPr>
          <w:rFonts w:eastAsiaTheme="minorEastAsia" w:hint="eastAsia"/>
          <w:lang w:eastAsia="zh-CN"/>
        </w:rPr>
        <w:t>s</w:t>
      </w:r>
      <w:r w:rsidRPr="00BD7028">
        <w:rPr>
          <w:rFonts w:eastAsiaTheme="minorEastAsia"/>
          <w:lang w:eastAsia="zh-CN"/>
        </w:rPr>
        <w:t xml:space="preserve"> the beam measurement result</w:t>
      </w:r>
      <w:r>
        <w:rPr>
          <w:rFonts w:eastAsiaTheme="minorEastAsia" w:hint="eastAsia"/>
          <w:lang w:eastAsia="zh-CN"/>
        </w:rPr>
        <w:t>, i.e. after step 2</w:t>
      </w:r>
    </w:p>
    <w:p w:rsidR="00E465E1" w:rsidRDefault="00E465E1" w:rsidP="00E465E1">
      <w:pPr>
        <w:pStyle w:val="a0"/>
        <w:rPr>
          <w:rFonts w:eastAsiaTheme="minorEastAsia"/>
          <w:lang w:eastAsia="zh-CN"/>
        </w:rPr>
      </w:pPr>
      <w:r>
        <w:rPr>
          <w:rFonts w:eastAsiaTheme="minorEastAsia" w:hint="eastAsia"/>
          <w:lang w:eastAsia="zh-CN"/>
        </w:rPr>
        <w:t xml:space="preserve">For Option 2, there seems to be a risk on the benefit of the reduction of latency, due to the L1/L2 cell mobility command from network is decided based on beam measurement result reported, and the candidate cells </w:t>
      </w:r>
      <w:r w:rsidR="00084CF5">
        <w:rPr>
          <w:rFonts w:eastAsiaTheme="minorEastAsia" w:hint="eastAsia"/>
          <w:lang w:eastAsia="zh-CN"/>
        </w:rPr>
        <w:t>decision</w:t>
      </w:r>
      <w:r>
        <w:rPr>
          <w:rFonts w:eastAsiaTheme="minorEastAsia" w:hint="eastAsia"/>
          <w:lang w:eastAsia="zh-CN"/>
        </w:rPr>
        <w:t xml:space="preserve"> is also based on the measurement results, so the preparation and</w:t>
      </w:r>
      <w:r w:rsidRPr="009B09BB">
        <w:rPr>
          <w:rFonts w:eastAsiaTheme="minorEastAsia"/>
          <w:lang w:eastAsia="zh-CN"/>
        </w:rPr>
        <w:t xml:space="preserve"> sending </w:t>
      </w:r>
      <w:r>
        <w:rPr>
          <w:rFonts w:eastAsiaTheme="minorEastAsia" w:hint="eastAsia"/>
          <w:lang w:eastAsia="zh-CN"/>
        </w:rPr>
        <w:t xml:space="preserve">of the candidate cells </w:t>
      </w:r>
      <w:r>
        <w:rPr>
          <w:rFonts w:eastAsiaTheme="minorEastAsia"/>
          <w:lang w:eastAsia="zh-CN"/>
        </w:rPr>
        <w:t>configuration</w:t>
      </w:r>
      <w:r>
        <w:rPr>
          <w:rFonts w:eastAsiaTheme="minorEastAsia" w:hint="eastAsia"/>
          <w:lang w:eastAsia="zh-CN"/>
        </w:rPr>
        <w:t xml:space="preserve"> will consume some latency, the benefit of the L1L2 based on mobility on </w:t>
      </w:r>
      <w:r>
        <w:rPr>
          <w:rFonts w:eastAsiaTheme="minorEastAsia"/>
          <w:lang w:eastAsia="zh-CN"/>
        </w:rPr>
        <w:t>latency</w:t>
      </w:r>
      <w:r>
        <w:rPr>
          <w:rFonts w:eastAsiaTheme="minorEastAsia" w:hint="eastAsia"/>
          <w:lang w:eastAsia="zh-CN"/>
        </w:rPr>
        <w:t xml:space="preserve"> reduction will not outstanding. </w:t>
      </w:r>
      <w:r>
        <w:rPr>
          <w:rFonts w:eastAsiaTheme="minorEastAsia" w:hint="eastAsia"/>
          <w:lang w:eastAsia="zh-CN"/>
        </w:rPr>
        <w:lastRenderedPageBreak/>
        <w:t xml:space="preserve">Therefore, Option 1 is </w:t>
      </w:r>
      <w:r>
        <w:rPr>
          <w:rFonts w:eastAsiaTheme="minorEastAsia"/>
          <w:lang w:eastAsia="zh-CN"/>
        </w:rPr>
        <w:t>preferred</w:t>
      </w:r>
      <w:r>
        <w:rPr>
          <w:rFonts w:eastAsiaTheme="minorEastAsia" w:hint="eastAsia"/>
          <w:lang w:eastAsia="zh-CN"/>
        </w:rPr>
        <w:t>, i.e. the network sends candidate cells configuration information to UE together with</w:t>
      </w:r>
      <w:r w:rsidRPr="00261AA8">
        <w:rPr>
          <w:rFonts w:eastAsiaTheme="minorEastAsia"/>
          <w:lang w:eastAsia="zh-CN"/>
        </w:rPr>
        <w:t xml:space="preserve"> </w:t>
      </w:r>
      <w:r w:rsidRPr="00BD7028">
        <w:rPr>
          <w:rFonts w:eastAsiaTheme="minorEastAsia"/>
          <w:lang w:eastAsia="zh-CN"/>
        </w:rPr>
        <w:t>beam measurement configuration</w:t>
      </w:r>
      <w:r>
        <w:rPr>
          <w:rFonts w:eastAsiaTheme="minorEastAsia" w:hint="eastAsia"/>
          <w:lang w:eastAsia="zh-CN"/>
        </w:rPr>
        <w:t>.</w:t>
      </w:r>
    </w:p>
    <w:p w:rsidR="00E465E1" w:rsidRDefault="006857AF" w:rsidP="00E465E1">
      <w:pPr>
        <w:pStyle w:val="a0"/>
        <w:rPr>
          <w:rFonts w:eastAsiaTheme="minorEastAsia"/>
          <w:b/>
          <w:lang w:eastAsia="zh-CN"/>
        </w:rPr>
      </w:pPr>
      <w:r>
        <w:rPr>
          <w:rFonts w:eastAsiaTheme="minorEastAsia" w:hint="eastAsia"/>
          <w:b/>
          <w:lang w:eastAsia="zh-CN"/>
        </w:rPr>
        <w:t>Proposal 2</w:t>
      </w:r>
      <w:r w:rsidR="00E465E1" w:rsidRPr="00261AA8">
        <w:rPr>
          <w:rFonts w:eastAsiaTheme="minorEastAsia" w:hint="eastAsia"/>
          <w:b/>
          <w:lang w:eastAsia="zh-CN"/>
        </w:rPr>
        <w:t xml:space="preserve">: </w:t>
      </w:r>
      <w:r w:rsidR="00657254">
        <w:rPr>
          <w:rFonts w:eastAsiaTheme="minorEastAsia" w:hint="eastAsia"/>
          <w:b/>
          <w:lang w:eastAsia="zh-CN"/>
        </w:rPr>
        <w:t>To reduce latency, t</w:t>
      </w:r>
      <w:r w:rsidR="00E465E1">
        <w:rPr>
          <w:rFonts w:eastAsiaTheme="minorEastAsia" w:hint="eastAsia"/>
          <w:b/>
          <w:lang w:eastAsia="zh-CN"/>
        </w:rPr>
        <w:t xml:space="preserve">he network sends </w:t>
      </w:r>
      <w:r w:rsidR="00E465E1" w:rsidRPr="00261AA8">
        <w:rPr>
          <w:rFonts w:eastAsiaTheme="minorEastAsia"/>
          <w:b/>
          <w:lang w:eastAsia="zh-CN"/>
        </w:rPr>
        <w:t xml:space="preserve">candidate cells configuration to UE together with </w:t>
      </w:r>
      <w:r w:rsidR="00E465E1">
        <w:rPr>
          <w:rFonts w:eastAsiaTheme="minorEastAsia" w:hint="eastAsia"/>
          <w:b/>
          <w:lang w:eastAsia="zh-CN"/>
        </w:rPr>
        <w:t xml:space="preserve">the </w:t>
      </w:r>
      <w:r w:rsidR="00E465E1" w:rsidRPr="00261AA8">
        <w:rPr>
          <w:rFonts w:eastAsiaTheme="minorEastAsia"/>
          <w:b/>
          <w:lang w:eastAsia="zh-CN"/>
        </w:rPr>
        <w:t>beam measurement configuration</w:t>
      </w:r>
      <w:r w:rsidR="00E465E1">
        <w:rPr>
          <w:rFonts w:eastAsiaTheme="minorEastAsia" w:hint="eastAsia"/>
          <w:b/>
          <w:lang w:eastAsia="zh-CN"/>
        </w:rPr>
        <w:t>.</w:t>
      </w:r>
    </w:p>
    <w:p w:rsidR="00E465E1" w:rsidRDefault="00E465E1" w:rsidP="00E465E1">
      <w:pPr>
        <w:pStyle w:val="a0"/>
        <w:numPr>
          <w:ilvl w:val="0"/>
          <w:numId w:val="43"/>
        </w:numPr>
        <w:rPr>
          <w:rFonts w:eastAsiaTheme="minorEastAsia"/>
          <w:lang w:eastAsia="zh-CN"/>
        </w:rPr>
      </w:pPr>
      <w:r>
        <w:rPr>
          <w:rFonts w:eastAsiaTheme="minorEastAsia" w:hint="eastAsia"/>
          <w:lang w:eastAsia="zh-CN"/>
        </w:rPr>
        <w:t>m</w:t>
      </w:r>
      <w:r w:rsidRPr="00F1058C">
        <w:rPr>
          <w:rFonts w:eastAsiaTheme="minorEastAsia"/>
          <w:lang w:eastAsia="zh-CN"/>
        </w:rPr>
        <w:t>odeling of serving cell configuration</w:t>
      </w:r>
    </w:p>
    <w:p w:rsidR="00E465E1" w:rsidRDefault="00E465E1" w:rsidP="00E465E1">
      <w:pPr>
        <w:pStyle w:val="a0"/>
        <w:rPr>
          <w:rFonts w:eastAsiaTheme="minorEastAsia"/>
          <w:lang w:eastAsia="zh-CN"/>
        </w:rPr>
      </w:pPr>
      <w:r>
        <w:rPr>
          <w:rFonts w:eastAsiaTheme="minorEastAsia" w:hint="eastAsia"/>
          <w:lang w:eastAsia="zh-CN"/>
        </w:rPr>
        <w:t>As indicated in the WID [1], both i</w:t>
      </w:r>
      <w:r w:rsidRPr="007E18C3">
        <w:rPr>
          <w:rFonts w:eastAsiaTheme="minorEastAsia"/>
          <w:lang w:eastAsia="zh-CN"/>
        </w:rPr>
        <w:t>ntra-DU case and intra-CU inter-DU case</w:t>
      </w:r>
      <w:r>
        <w:rPr>
          <w:rFonts w:eastAsiaTheme="minorEastAsia" w:hint="eastAsia"/>
          <w:lang w:eastAsia="zh-CN"/>
        </w:rPr>
        <w:t xml:space="preserve"> need to be considered for L1/L2 mobility with serving cell change. </w:t>
      </w:r>
    </w:p>
    <w:p w:rsidR="00E465E1" w:rsidRPr="00BF6A0D" w:rsidRDefault="00E465E1" w:rsidP="00E465E1">
      <w:pPr>
        <w:pStyle w:val="a0"/>
        <w:rPr>
          <w:rFonts w:eastAsiaTheme="minorEastAsia"/>
          <w:b/>
          <w:lang w:eastAsia="zh-CN"/>
        </w:rPr>
      </w:pPr>
      <w:r w:rsidRPr="00BF6A0D">
        <w:rPr>
          <w:rFonts w:eastAsiaTheme="minorEastAsia" w:hint="eastAsia"/>
          <w:b/>
          <w:lang w:eastAsia="zh-CN"/>
        </w:rPr>
        <w:t xml:space="preserve">For intra-DU case: </w:t>
      </w:r>
    </w:p>
    <w:p w:rsidR="00E465E1" w:rsidRDefault="00E465E1" w:rsidP="00E465E1">
      <w:pPr>
        <w:pStyle w:val="a0"/>
        <w:rPr>
          <w:rFonts w:eastAsiaTheme="minorEastAsia"/>
          <w:lang w:eastAsia="zh-CN"/>
        </w:rPr>
      </w:pPr>
      <w:r>
        <w:rPr>
          <w:rFonts w:eastAsiaTheme="minorEastAsia" w:hint="eastAsia"/>
          <w:lang w:eastAsia="zh-CN"/>
        </w:rPr>
        <w:t>It seems that o</w:t>
      </w:r>
      <w:r w:rsidRPr="007E18C3">
        <w:rPr>
          <w:rFonts w:eastAsiaTheme="minorEastAsia"/>
          <w:lang w:eastAsia="zh-CN"/>
        </w:rPr>
        <w:t>nly configur</w:t>
      </w:r>
      <w:r w:rsidR="00084CF5">
        <w:rPr>
          <w:rFonts w:eastAsiaTheme="minorEastAsia" w:hint="eastAsia"/>
          <w:lang w:eastAsia="zh-CN"/>
        </w:rPr>
        <w:t>ing</w:t>
      </w:r>
      <w:r w:rsidRPr="007E18C3">
        <w:rPr>
          <w:rFonts w:eastAsiaTheme="minorEastAsia"/>
          <w:lang w:eastAsia="zh-CN"/>
        </w:rPr>
        <w:t xml:space="preserve"> the physical layer configuration</w:t>
      </w:r>
      <w:r>
        <w:rPr>
          <w:rFonts w:eastAsiaTheme="minorEastAsia" w:hint="eastAsia"/>
          <w:lang w:eastAsia="zh-CN"/>
        </w:rPr>
        <w:t xml:space="preserve"> parameter</w:t>
      </w:r>
      <w:r w:rsidR="00084CF5">
        <w:rPr>
          <w:rFonts w:eastAsiaTheme="minorEastAsia" w:hint="eastAsia"/>
          <w:lang w:eastAsia="zh-CN"/>
        </w:rPr>
        <w:t xml:space="preserve"> for candidate cells</w:t>
      </w:r>
      <w:r>
        <w:rPr>
          <w:rFonts w:eastAsiaTheme="minorEastAsia" w:hint="eastAsia"/>
          <w:lang w:eastAsia="zh-CN"/>
        </w:rPr>
        <w:t xml:space="preserve"> is w</w:t>
      </w:r>
      <w:r w:rsidRPr="007E18C3">
        <w:rPr>
          <w:rFonts w:eastAsiaTheme="minorEastAsia"/>
          <w:lang w:eastAsia="zh-CN"/>
        </w:rPr>
        <w:t>orkable</w:t>
      </w:r>
      <w:r w:rsidR="00084CF5">
        <w:rPr>
          <w:rFonts w:eastAsiaTheme="minorEastAsia" w:hint="eastAsia"/>
          <w:lang w:eastAsia="zh-CN"/>
        </w:rPr>
        <w:t>.</w:t>
      </w:r>
      <w:r>
        <w:rPr>
          <w:rFonts w:eastAsiaTheme="minorEastAsia" w:hint="eastAsia"/>
          <w:lang w:eastAsia="zh-CN"/>
        </w:rPr>
        <w:t xml:space="preserve"> </w:t>
      </w:r>
      <w:r w:rsidR="00084CF5">
        <w:rPr>
          <w:rFonts w:eastAsiaTheme="minorEastAsia" w:hint="eastAsia"/>
          <w:lang w:eastAsia="zh-CN"/>
        </w:rPr>
        <w:t>A</w:t>
      </w:r>
      <w:r>
        <w:rPr>
          <w:rFonts w:eastAsiaTheme="minorEastAsia" w:hint="eastAsia"/>
          <w:lang w:eastAsia="zh-CN"/>
        </w:rPr>
        <w:t>s serving cell and candidate target cell are within</w:t>
      </w:r>
      <w:r w:rsidRPr="007E18C3">
        <w:rPr>
          <w:rFonts w:eastAsiaTheme="minorEastAsia"/>
          <w:lang w:eastAsia="zh-CN"/>
        </w:rPr>
        <w:t xml:space="preserve"> the same</w:t>
      </w:r>
      <w:r>
        <w:rPr>
          <w:rFonts w:eastAsiaTheme="minorEastAsia" w:hint="eastAsia"/>
          <w:lang w:eastAsia="zh-CN"/>
        </w:rPr>
        <w:t xml:space="preserve"> </w:t>
      </w:r>
      <w:proofErr w:type="gramStart"/>
      <w:r>
        <w:rPr>
          <w:rFonts w:eastAsiaTheme="minorEastAsia" w:hint="eastAsia"/>
          <w:lang w:eastAsia="zh-CN"/>
        </w:rPr>
        <w:t>DU, that</w:t>
      </w:r>
      <w:proofErr w:type="gramEnd"/>
      <w:r>
        <w:rPr>
          <w:rFonts w:eastAsiaTheme="minorEastAsia" w:hint="eastAsia"/>
          <w:lang w:eastAsia="zh-CN"/>
        </w:rPr>
        <w:t xml:space="preserve"> is the MAC entity, RLC entity and PDCP entity all located in the same DU</w:t>
      </w:r>
      <w:r w:rsidR="00084CF5">
        <w:rPr>
          <w:rFonts w:eastAsiaTheme="minorEastAsia" w:hint="eastAsia"/>
          <w:lang w:eastAsia="zh-CN"/>
        </w:rPr>
        <w:t>/CU</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L2 configuration can </w:t>
      </w:r>
      <w:r w:rsidRPr="0085692B">
        <w:rPr>
          <w:rFonts w:eastAsiaTheme="minorEastAsia"/>
          <w:lang w:eastAsia="zh-CN"/>
        </w:rPr>
        <w:t>share</w:t>
      </w:r>
      <w:r>
        <w:rPr>
          <w:rFonts w:eastAsiaTheme="minorEastAsia" w:hint="eastAsia"/>
          <w:lang w:eastAsia="zh-CN"/>
        </w:rPr>
        <w:t xml:space="preserve"> between serving cell and candidate target cells.  </w:t>
      </w:r>
    </w:p>
    <w:p w:rsidR="00E465E1" w:rsidRPr="00D21E30" w:rsidRDefault="00E465E1" w:rsidP="00E465E1">
      <w:pPr>
        <w:pStyle w:val="a0"/>
        <w:rPr>
          <w:rFonts w:eastAsiaTheme="minorEastAsia"/>
          <w:b/>
          <w:lang w:eastAsia="zh-CN"/>
        </w:rPr>
      </w:pPr>
      <w:r>
        <w:rPr>
          <w:rFonts w:eastAsiaTheme="minorEastAsia" w:hint="eastAsia"/>
          <w:b/>
          <w:lang w:eastAsia="zh-CN"/>
        </w:rPr>
        <w:t>F</w:t>
      </w:r>
      <w:r w:rsidRPr="00D21E30">
        <w:rPr>
          <w:rFonts w:eastAsiaTheme="minorEastAsia" w:hint="eastAsia"/>
          <w:b/>
          <w:lang w:eastAsia="zh-CN"/>
        </w:rPr>
        <w:t xml:space="preserve">or </w:t>
      </w:r>
      <w:r w:rsidRPr="00D21E30">
        <w:rPr>
          <w:rFonts w:eastAsiaTheme="minorEastAsia"/>
          <w:b/>
          <w:lang w:eastAsia="zh-CN"/>
        </w:rPr>
        <w:t>intra-CU inter-DU</w:t>
      </w:r>
      <w:r w:rsidRPr="00D21E30">
        <w:rPr>
          <w:rFonts w:eastAsiaTheme="minorEastAsia" w:hint="eastAsia"/>
          <w:b/>
          <w:lang w:eastAsia="zh-CN"/>
        </w:rPr>
        <w:t xml:space="preserve"> case</w:t>
      </w:r>
      <w:r>
        <w:rPr>
          <w:rFonts w:eastAsiaTheme="minorEastAsia" w:hint="eastAsia"/>
          <w:b/>
          <w:lang w:eastAsia="zh-CN"/>
        </w:rPr>
        <w:t>:</w:t>
      </w:r>
    </w:p>
    <w:p w:rsidR="00E465E1" w:rsidRDefault="00E465E1" w:rsidP="00E465E1">
      <w:pPr>
        <w:pStyle w:val="a0"/>
        <w:rPr>
          <w:rFonts w:eastAsiaTheme="minorEastAsia"/>
          <w:lang w:eastAsia="zh-CN"/>
        </w:rPr>
      </w:pPr>
      <w:r>
        <w:rPr>
          <w:rFonts w:eastAsiaTheme="minorEastAsia" w:hint="eastAsia"/>
          <w:lang w:eastAsia="zh-CN"/>
        </w:rPr>
        <w:t xml:space="preserve">Due to the MAC entity and RLC entity are located in different DU, for this case, the MAC layer and RLC layer parameters of the candidate cells need to be configured to UE. The PDCP layer configuration could be shared as serving cell and candidate target cells share one PDCP in intra-CU case. </w:t>
      </w:r>
    </w:p>
    <w:p w:rsidR="00E465E1" w:rsidRDefault="00E465E1" w:rsidP="00E465E1">
      <w:pPr>
        <w:pStyle w:val="a0"/>
        <w:rPr>
          <w:rFonts w:eastAsiaTheme="minorEastAsia"/>
          <w:lang w:eastAsia="zh-CN"/>
        </w:rPr>
      </w:pPr>
      <w:r w:rsidRPr="00421EAD">
        <w:rPr>
          <w:rFonts w:eastAsiaTheme="minorEastAsia"/>
          <w:lang w:eastAsia="zh-CN"/>
        </w:rPr>
        <w:t>The following figure clarifies this more clearly</w:t>
      </w:r>
      <w:r>
        <w:rPr>
          <w:rFonts w:eastAsiaTheme="minorEastAsia" w:hint="eastAsia"/>
          <w:lang w:eastAsia="zh-CN"/>
        </w:rPr>
        <w:t>.</w:t>
      </w:r>
    </w:p>
    <w:p w:rsidR="00E465E1" w:rsidRPr="00E67808" w:rsidRDefault="00E465E1" w:rsidP="00E465E1">
      <w:pPr>
        <w:pStyle w:val="a0"/>
        <w:jc w:val="left"/>
        <w:rPr>
          <w:rFonts w:eastAsiaTheme="minorEastAsia"/>
          <w:lang w:eastAsia="zh-CN"/>
        </w:rPr>
      </w:pPr>
      <w:r>
        <w:rPr>
          <w:rFonts w:eastAsiaTheme="minorEastAsia" w:hint="eastAsia"/>
          <w:lang w:eastAsia="zh-CN"/>
        </w:rPr>
        <w:t xml:space="preserve">                  </w:t>
      </w:r>
      <w:r>
        <w:rPr>
          <w:rFonts w:eastAsiaTheme="minorEastAsia"/>
          <w:noProof/>
          <w:lang w:eastAsia="zh-CN"/>
        </w:rPr>
        <w:drawing>
          <wp:inline distT="0" distB="0" distL="0" distR="0" wp14:anchorId="6625430B" wp14:editId="3E89FCAD">
            <wp:extent cx="1994115" cy="174586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4115" cy="1745865"/>
                    </a:xfrm>
                    <a:prstGeom prst="rect">
                      <a:avLst/>
                    </a:prstGeom>
                    <a:noFill/>
                    <a:ln>
                      <a:noFill/>
                    </a:ln>
                  </pic:spPr>
                </pic:pic>
              </a:graphicData>
            </a:graphic>
          </wp:inline>
        </w:drawing>
      </w:r>
      <w:r>
        <w:rPr>
          <w:rFonts w:eastAsiaTheme="minorEastAsia" w:hint="eastAsia"/>
          <w:lang w:eastAsia="zh-CN"/>
        </w:rPr>
        <w:t xml:space="preserve">            </w:t>
      </w:r>
      <w:r>
        <w:rPr>
          <w:rFonts w:eastAsiaTheme="minorEastAsia"/>
          <w:noProof/>
          <w:lang w:eastAsia="zh-CN"/>
        </w:rPr>
        <w:drawing>
          <wp:inline distT="0" distB="0" distL="0" distR="0" wp14:anchorId="4EAF401B" wp14:editId="343B1BAF">
            <wp:extent cx="2241658" cy="1754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3158" cy="1755193"/>
                    </a:xfrm>
                    <a:prstGeom prst="rect">
                      <a:avLst/>
                    </a:prstGeom>
                    <a:noFill/>
                    <a:ln>
                      <a:noFill/>
                    </a:ln>
                  </pic:spPr>
                </pic:pic>
              </a:graphicData>
            </a:graphic>
          </wp:inline>
        </w:drawing>
      </w:r>
    </w:p>
    <w:p w:rsidR="00E465E1" w:rsidRDefault="00050DCD" w:rsidP="00E465E1">
      <w:pPr>
        <w:pStyle w:val="a0"/>
        <w:rPr>
          <w:rFonts w:eastAsiaTheme="minorEastAsia"/>
          <w:b/>
          <w:lang w:eastAsia="zh-CN"/>
        </w:rPr>
      </w:pPr>
      <w:r>
        <w:rPr>
          <w:rFonts w:eastAsiaTheme="minorEastAsia" w:hint="eastAsia"/>
          <w:b/>
          <w:lang w:eastAsia="zh-CN"/>
        </w:rPr>
        <w:t>Proposal 3</w:t>
      </w:r>
      <w:r w:rsidR="00E465E1" w:rsidRPr="00261AA8">
        <w:rPr>
          <w:rFonts w:eastAsiaTheme="minorEastAsia" w:hint="eastAsia"/>
          <w:b/>
          <w:lang w:eastAsia="zh-CN"/>
        </w:rPr>
        <w:t xml:space="preserve">: </w:t>
      </w:r>
      <w:r w:rsidR="00E465E1">
        <w:rPr>
          <w:rFonts w:eastAsiaTheme="minorEastAsia" w:hint="eastAsia"/>
          <w:b/>
          <w:lang w:eastAsia="zh-CN"/>
        </w:rPr>
        <w:t xml:space="preserve">RAN2 to discuss the </w:t>
      </w:r>
      <w:r w:rsidR="00E465E1" w:rsidRPr="004B12A1">
        <w:rPr>
          <w:rFonts w:eastAsiaTheme="minorEastAsia"/>
          <w:b/>
          <w:lang w:eastAsia="zh-CN"/>
        </w:rPr>
        <w:t>modeling of serving cell configuration</w:t>
      </w:r>
      <w:r w:rsidR="00E465E1">
        <w:rPr>
          <w:rFonts w:eastAsiaTheme="minorEastAsia" w:hint="eastAsia"/>
          <w:b/>
          <w:lang w:eastAsia="zh-CN"/>
        </w:rPr>
        <w:t>:</w:t>
      </w:r>
    </w:p>
    <w:p w:rsidR="00E465E1" w:rsidRDefault="00E465E1" w:rsidP="00E465E1">
      <w:pPr>
        <w:pStyle w:val="a0"/>
        <w:numPr>
          <w:ilvl w:val="0"/>
          <w:numId w:val="38"/>
        </w:numPr>
        <w:rPr>
          <w:rFonts w:eastAsiaTheme="minorEastAsia"/>
          <w:b/>
          <w:lang w:eastAsia="zh-CN"/>
        </w:rPr>
      </w:pPr>
      <w:r>
        <w:rPr>
          <w:rFonts w:eastAsiaTheme="minorEastAsia"/>
          <w:b/>
          <w:lang w:eastAsia="zh-CN"/>
        </w:rPr>
        <w:t>F</w:t>
      </w:r>
      <w:r>
        <w:rPr>
          <w:rFonts w:eastAsiaTheme="minorEastAsia" w:hint="eastAsia"/>
          <w:b/>
          <w:lang w:eastAsia="zh-CN"/>
        </w:rPr>
        <w:t>or intra-DU</w:t>
      </w:r>
      <w:r w:rsidR="004924A3">
        <w:rPr>
          <w:rFonts w:eastAsiaTheme="minorEastAsia" w:hint="eastAsia"/>
          <w:b/>
          <w:lang w:eastAsia="zh-CN"/>
        </w:rPr>
        <w:t xml:space="preserve"> case</w:t>
      </w:r>
      <w:r>
        <w:rPr>
          <w:rFonts w:eastAsiaTheme="minorEastAsia" w:hint="eastAsia"/>
          <w:b/>
          <w:lang w:eastAsia="zh-CN"/>
        </w:rPr>
        <w:t>, SDAP/PDCP/RLC/MAC configurations are shared between the serving cell and candidate cells, only PHY configuration</w:t>
      </w:r>
      <w:r w:rsidR="006F3745">
        <w:rPr>
          <w:rFonts w:eastAsiaTheme="minorEastAsia" w:hint="eastAsia"/>
          <w:b/>
          <w:lang w:eastAsia="zh-CN"/>
        </w:rPr>
        <w:t>s are</w:t>
      </w:r>
      <w:r>
        <w:rPr>
          <w:rFonts w:eastAsiaTheme="minorEastAsia" w:hint="eastAsia"/>
          <w:b/>
          <w:lang w:eastAsia="zh-CN"/>
        </w:rPr>
        <w:t xml:space="preserve"> </w:t>
      </w:r>
      <w:r w:rsidR="006F3745">
        <w:rPr>
          <w:rFonts w:eastAsiaTheme="minorEastAsia" w:hint="eastAsia"/>
          <w:b/>
          <w:lang w:eastAsia="zh-CN"/>
        </w:rPr>
        <w:t>provided for each candidate cells</w:t>
      </w:r>
      <w:r>
        <w:rPr>
          <w:rFonts w:eastAsiaTheme="minorEastAsia" w:hint="eastAsia"/>
          <w:b/>
          <w:lang w:eastAsia="zh-CN"/>
        </w:rPr>
        <w:t>.</w:t>
      </w:r>
    </w:p>
    <w:p w:rsidR="00490438" w:rsidRPr="008C4DB9" w:rsidRDefault="00E465E1" w:rsidP="00490438">
      <w:pPr>
        <w:pStyle w:val="a0"/>
        <w:numPr>
          <w:ilvl w:val="0"/>
          <w:numId w:val="38"/>
        </w:numPr>
        <w:rPr>
          <w:rFonts w:eastAsiaTheme="minorEastAsia"/>
          <w:b/>
          <w:lang w:eastAsia="zh-CN"/>
        </w:rPr>
      </w:pPr>
      <w:r>
        <w:rPr>
          <w:rFonts w:eastAsiaTheme="minorEastAsia"/>
          <w:b/>
          <w:lang w:eastAsia="zh-CN"/>
        </w:rPr>
        <w:t>F</w:t>
      </w:r>
      <w:r>
        <w:rPr>
          <w:rFonts w:eastAsiaTheme="minorEastAsia" w:hint="eastAsia"/>
          <w:b/>
          <w:lang w:eastAsia="zh-CN"/>
        </w:rPr>
        <w:t>or intra-CU inter-DU</w:t>
      </w:r>
      <w:r w:rsidR="004924A3">
        <w:rPr>
          <w:rFonts w:eastAsiaTheme="minorEastAsia" w:hint="eastAsia"/>
          <w:b/>
          <w:lang w:eastAsia="zh-CN"/>
        </w:rPr>
        <w:t xml:space="preserve"> case</w:t>
      </w:r>
      <w:r>
        <w:rPr>
          <w:rFonts w:eastAsiaTheme="minorEastAsia" w:hint="eastAsia"/>
          <w:b/>
          <w:lang w:eastAsia="zh-CN"/>
        </w:rPr>
        <w:t>, SDAP/PDCP configurations are shared</w:t>
      </w:r>
      <w:r w:rsidR="00084CF5" w:rsidRPr="00084CF5">
        <w:rPr>
          <w:rFonts w:eastAsiaTheme="minorEastAsia" w:hint="eastAsia"/>
          <w:b/>
          <w:lang w:eastAsia="zh-CN"/>
        </w:rPr>
        <w:t xml:space="preserve"> </w:t>
      </w:r>
      <w:r w:rsidR="00084CF5">
        <w:rPr>
          <w:rFonts w:eastAsiaTheme="minorEastAsia" w:hint="eastAsia"/>
          <w:b/>
          <w:lang w:eastAsia="zh-CN"/>
        </w:rPr>
        <w:t>between the serving cell and candidate cells</w:t>
      </w:r>
      <w:r>
        <w:rPr>
          <w:rFonts w:eastAsiaTheme="minorEastAsia" w:hint="eastAsia"/>
          <w:b/>
          <w:lang w:eastAsia="zh-CN"/>
        </w:rPr>
        <w:t xml:space="preserve">, RLC/MAC/PHY configurations </w:t>
      </w:r>
      <w:r w:rsidR="0039726F">
        <w:rPr>
          <w:rFonts w:eastAsiaTheme="minorEastAsia" w:hint="eastAsia"/>
          <w:b/>
          <w:lang w:eastAsia="zh-CN"/>
        </w:rPr>
        <w:t>are</w:t>
      </w:r>
      <w:r>
        <w:rPr>
          <w:rFonts w:eastAsiaTheme="minorEastAsia" w:hint="eastAsia"/>
          <w:b/>
          <w:lang w:eastAsia="zh-CN"/>
        </w:rPr>
        <w:t xml:space="preserve"> provided for </w:t>
      </w:r>
      <w:r w:rsidR="00084CF5">
        <w:rPr>
          <w:rFonts w:eastAsiaTheme="minorEastAsia" w:hint="eastAsia"/>
          <w:b/>
          <w:lang w:eastAsia="zh-CN"/>
        </w:rPr>
        <w:t xml:space="preserve">each </w:t>
      </w:r>
      <w:r>
        <w:rPr>
          <w:rFonts w:eastAsiaTheme="minorEastAsia" w:hint="eastAsia"/>
          <w:b/>
          <w:lang w:eastAsia="zh-CN"/>
        </w:rPr>
        <w:t>candidate cells.</w:t>
      </w:r>
    </w:p>
    <w:p w:rsidR="00222C0D" w:rsidRPr="007E63E5" w:rsidRDefault="00222C0D" w:rsidP="00490438">
      <w:pPr>
        <w:pStyle w:val="20"/>
        <w:rPr>
          <w:rFonts w:ascii="Times New Roman" w:hAnsi="Times New Roman" w:cs="Times New Roman"/>
        </w:rPr>
      </w:pPr>
      <w:r w:rsidRPr="007E63E5">
        <w:rPr>
          <w:rFonts w:ascii="Times New Roman" w:hAnsi="Times New Roman" w:cs="Times New Roman" w:hint="eastAsia"/>
        </w:rPr>
        <w:t xml:space="preserve">TA </w:t>
      </w:r>
      <w:r w:rsidR="00F2333D" w:rsidRPr="007E63E5">
        <w:rPr>
          <w:rFonts w:ascii="Times New Roman" w:hAnsi="Times New Roman" w:cs="Times New Roman"/>
        </w:rPr>
        <w:t>acquisition</w:t>
      </w:r>
      <w:r w:rsidRPr="007E63E5">
        <w:rPr>
          <w:rFonts w:ascii="Times New Roman" w:hAnsi="Times New Roman" w:cs="Times New Roman" w:hint="eastAsia"/>
        </w:rPr>
        <w:t xml:space="preserve"> of candidate cells</w:t>
      </w:r>
    </w:p>
    <w:p w:rsidR="00490438" w:rsidRPr="00C40128" w:rsidRDefault="00490438" w:rsidP="00490438">
      <w:pPr>
        <w:pStyle w:val="a0"/>
        <w:rPr>
          <w:rFonts w:eastAsiaTheme="minorEastAsia"/>
          <w:szCs w:val="20"/>
          <w:lang w:eastAsia="zh-CN"/>
        </w:rPr>
      </w:pPr>
      <w:r w:rsidRPr="00C40128">
        <w:rPr>
          <w:rFonts w:eastAsiaTheme="minorEastAsia"/>
          <w:szCs w:val="20"/>
          <w:lang w:eastAsia="zh-CN"/>
        </w:rPr>
        <w:t xml:space="preserve">As one of the main benefits from the L1/L2 based inter-cell mobility, cell switch among pre-configured candidate cells based on L1/L2 signaling allows UE to perform fast access to the target cell, which aims to reduce the mobility latency. </w:t>
      </w:r>
    </w:p>
    <w:p w:rsidR="00490438" w:rsidRPr="00C40128" w:rsidRDefault="00490438" w:rsidP="00490438">
      <w:pPr>
        <w:pStyle w:val="a0"/>
        <w:rPr>
          <w:rFonts w:eastAsiaTheme="minorEastAsia"/>
          <w:szCs w:val="20"/>
          <w:lang w:eastAsia="zh-CN"/>
        </w:rPr>
      </w:pPr>
      <w:r w:rsidRPr="00C40128">
        <w:rPr>
          <w:rFonts w:eastAsiaTheme="minorEastAsia"/>
          <w:szCs w:val="20"/>
          <w:lang w:eastAsia="zh-CN"/>
        </w:rPr>
        <w:t xml:space="preserve">In the legacy L3 based handover, when UE receives </w:t>
      </w:r>
      <w:proofErr w:type="spellStart"/>
      <w:r w:rsidRPr="00C40128">
        <w:rPr>
          <w:rFonts w:eastAsiaTheme="minorEastAsia"/>
          <w:i/>
          <w:szCs w:val="20"/>
          <w:lang w:eastAsia="zh-CN"/>
        </w:rPr>
        <w:t>RRCReconfiguration</w:t>
      </w:r>
      <w:proofErr w:type="spellEnd"/>
      <w:r w:rsidRPr="00C40128">
        <w:rPr>
          <w:rFonts w:eastAsiaTheme="minorEastAsia"/>
          <w:szCs w:val="20"/>
          <w:lang w:eastAsia="zh-CN"/>
        </w:rPr>
        <w:t xml:space="preserve"> message, it performs handover to the target cell and then synchronizes to the target cell through RACH. After completion of uplink </w:t>
      </w:r>
      <w:bookmarkStart w:id="10" w:name="OLE_LINK3"/>
      <w:bookmarkStart w:id="11" w:name="OLE_LINK4"/>
      <w:r w:rsidRPr="00C40128">
        <w:rPr>
          <w:rFonts w:eastAsiaTheme="minorEastAsia"/>
          <w:szCs w:val="20"/>
          <w:lang w:eastAsia="zh-CN"/>
        </w:rPr>
        <w:t>synchronization</w:t>
      </w:r>
      <w:bookmarkEnd w:id="10"/>
      <w:bookmarkEnd w:id="11"/>
      <w:r w:rsidRPr="00C40128">
        <w:rPr>
          <w:rFonts w:eastAsiaTheme="minorEastAsia"/>
          <w:szCs w:val="20"/>
          <w:lang w:eastAsia="zh-CN"/>
        </w:rPr>
        <w:t xml:space="preserve"> by applying TA obtained from RAR, UE shall send </w:t>
      </w:r>
      <w:proofErr w:type="spellStart"/>
      <w:r w:rsidRPr="00C40128">
        <w:rPr>
          <w:rFonts w:eastAsiaTheme="minorEastAsia"/>
          <w:i/>
          <w:szCs w:val="20"/>
          <w:lang w:val="en-GB" w:eastAsia="zh-CN"/>
        </w:rPr>
        <w:t>RRCReconfigurationComplete</w:t>
      </w:r>
      <w:proofErr w:type="spellEnd"/>
      <w:r w:rsidRPr="00C40128">
        <w:rPr>
          <w:rFonts w:eastAsiaTheme="minorEastAsia"/>
          <w:i/>
          <w:szCs w:val="20"/>
          <w:lang w:val="en-GB" w:eastAsia="zh-CN"/>
        </w:rPr>
        <w:t xml:space="preserve"> </w:t>
      </w:r>
      <w:r w:rsidRPr="00C40128">
        <w:rPr>
          <w:rFonts w:eastAsiaTheme="minorEastAsia"/>
          <w:szCs w:val="20"/>
          <w:lang w:val="en-GB" w:eastAsia="zh-CN"/>
        </w:rPr>
        <w:t>message to the target cell, and then if needed, could perform initial uplink transmission in the target cell.</w:t>
      </w:r>
    </w:p>
    <w:p w:rsidR="00490438" w:rsidRPr="00C40128" w:rsidRDefault="00490438" w:rsidP="00490438">
      <w:pPr>
        <w:pStyle w:val="a0"/>
        <w:rPr>
          <w:rFonts w:eastAsiaTheme="minorEastAsia"/>
          <w:szCs w:val="20"/>
          <w:lang w:eastAsia="zh-CN"/>
        </w:rPr>
      </w:pPr>
      <w:r w:rsidRPr="00C40128">
        <w:rPr>
          <w:rFonts w:eastAsiaTheme="minorEastAsia"/>
          <w:szCs w:val="20"/>
          <w:lang w:eastAsia="zh-CN"/>
        </w:rPr>
        <w:t>For L1/L2 based inter-cell mobility, first we can observe that the mobility latency can be reduced by sending L1/L2 signaling instead of L3 signaling for handover execution. For</w:t>
      </w:r>
      <w:r w:rsidR="00594DE4" w:rsidRPr="00C40128">
        <w:rPr>
          <w:rFonts w:eastAsiaTheme="minorEastAsia"/>
          <w:szCs w:val="20"/>
          <w:lang w:eastAsia="zh-CN"/>
        </w:rPr>
        <w:t xml:space="preserve"> further</w:t>
      </w:r>
      <w:r w:rsidRPr="00C40128">
        <w:rPr>
          <w:rFonts w:eastAsiaTheme="minorEastAsia"/>
          <w:szCs w:val="20"/>
          <w:lang w:eastAsia="zh-CN"/>
        </w:rPr>
        <w:t xml:space="preserve"> latency reduction, it is preferred that UE could transmit data in the target cell without RACH, which requires UE to acquire the TA value for uplink synchronization in advance before switching to a certain candidate cell. However</w:t>
      </w:r>
      <w:r w:rsidR="000318BB" w:rsidRPr="00C40128">
        <w:rPr>
          <w:rFonts w:eastAsiaTheme="minorEastAsia"/>
          <w:szCs w:val="20"/>
          <w:lang w:eastAsia="zh-CN"/>
        </w:rPr>
        <w:t>,</w:t>
      </w:r>
      <w:r w:rsidRPr="00C40128">
        <w:rPr>
          <w:rFonts w:eastAsiaTheme="minorEastAsia"/>
          <w:szCs w:val="20"/>
          <w:lang w:eastAsia="zh-CN"/>
        </w:rPr>
        <w:t xml:space="preserve"> how to acquire TA depends on RAN1, RAN2 should wait for RAN1 decisio</w:t>
      </w:r>
      <w:r w:rsidR="00EA54AA" w:rsidRPr="00C40128">
        <w:rPr>
          <w:rFonts w:eastAsiaTheme="minorEastAsia"/>
          <w:szCs w:val="20"/>
          <w:lang w:eastAsia="zh-CN"/>
        </w:rPr>
        <w:t>n to further discuss the sig</w:t>
      </w:r>
      <w:r w:rsidR="001463F4" w:rsidRPr="00C40128">
        <w:rPr>
          <w:rFonts w:eastAsiaTheme="minorEastAsia"/>
          <w:szCs w:val="20"/>
          <w:lang w:eastAsia="zh-CN"/>
        </w:rPr>
        <w:t>n</w:t>
      </w:r>
      <w:r w:rsidR="008949EA" w:rsidRPr="00C40128">
        <w:rPr>
          <w:rFonts w:eastAsiaTheme="minorEastAsia"/>
          <w:szCs w:val="20"/>
          <w:lang w:eastAsia="zh-CN"/>
        </w:rPr>
        <w:t>a</w:t>
      </w:r>
      <w:r w:rsidR="001463F4" w:rsidRPr="00C40128">
        <w:rPr>
          <w:rFonts w:eastAsiaTheme="minorEastAsia"/>
          <w:szCs w:val="20"/>
          <w:lang w:eastAsia="zh-CN"/>
        </w:rPr>
        <w:t>l</w:t>
      </w:r>
      <w:r w:rsidRPr="00C40128">
        <w:rPr>
          <w:rFonts w:eastAsiaTheme="minorEastAsia"/>
          <w:szCs w:val="20"/>
          <w:lang w:eastAsia="zh-CN"/>
        </w:rPr>
        <w:t>ing design to include necessary parameter used for TA acquisition for candidate cells.</w:t>
      </w:r>
    </w:p>
    <w:p w:rsidR="00A8297B" w:rsidRPr="00C40128" w:rsidRDefault="008C4DB9" w:rsidP="00490438">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4</w:t>
      </w:r>
      <w:r w:rsidR="00A8297B" w:rsidRPr="00C40128">
        <w:rPr>
          <w:rFonts w:eastAsiaTheme="minorEastAsia"/>
          <w:b/>
          <w:szCs w:val="20"/>
          <w:lang w:eastAsia="zh-CN"/>
        </w:rPr>
        <w:t>:</w:t>
      </w:r>
      <w:r w:rsidR="009D39E4" w:rsidRPr="00C40128">
        <w:rPr>
          <w:rFonts w:eastAsiaTheme="minorEastAsia"/>
          <w:b/>
          <w:szCs w:val="20"/>
          <w:lang w:eastAsia="zh-CN"/>
        </w:rPr>
        <w:t xml:space="preserve"> </w:t>
      </w:r>
      <w:r w:rsidR="006C27C8" w:rsidRPr="00C40128">
        <w:rPr>
          <w:rFonts w:eastAsiaTheme="minorEastAsia"/>
          <w:b/>
          <w:szCs w:val="20"/>
          <w:lang w:eastAsia="zh-CN"/>
        </w:rPr>
        <w:t>T</w:t>
      </w:r>
      <w:r w:rsidR="006C1EA8" w:rsidRPr="00C40128">
        <w:rPr>
          <w:rFonts w:eastAsiaTheme="minorEastAsia"/>
          <w:b/>
          <w:szCs w:val="20"/>
          <w:lang w:eastAsia="zh-CN"/>
        </w:rPr>
        <w:t xml:space="preserve">he </w:t>
      </w:r>
      <w:r w:rsidR="00657254">
        <w:rPr>
          <w:rFonts w:eastAsiaTheme="minorEastAsia" w:hint="eastAsia"/>
          <w:b/>
          <w:szCs w:val="20"/>
          <w:lang w:eastAsia="zh-CN"/>
        </w:rPr>
        <w:t>configuration</w:t>
      </w:r>
      <w:r w:rsidR="001E0B02" w:rsidRPr="00C40128">
        <w:rPr>
          <w:rFonts w:eastAsiaTheme="minorEastAsia"/>
          <w:b/>
          <w:szCs w:val="20"/>
          <w:lang w:eastAsia="zh-CN"/>
        </w:rPr>
        <w:t xml:space="preserve"> </w:t>
      </w:r>
      <w:r w:rsidR="006C1EA8" w:rsidRPr="00C40128">
        <w:rPr>
          <w:rFonts w:eastAsiaTheme="minorEastAsia"/>
          <w:b/>
          <w:szCs w:val="20"/>
          <w:lang w:eastAsia="zh-CN"/>
        </w:rPr>
        <w:t xml:space="preserve">for TA acquisition </w:t>
      </w:r>
      <w:r w:rsidR="001E0B02" w:rsidRPr="00C40128">
        <w:rPr>
          <w:rFonts w:eastAsiaTheme="minorEastAsia"/>
          <w:b/>
          <w:szCs w:val="20"/>
          <w:lang w:eastAsia="zh-CN"/>
        </w:rPr>
        <w:t>of</w:t>
      </w:r>
      <w:r w:rsidR="006C1EA8" w:rsidRPr="00C40128">
        <w:rPr>
          <w:rFonts w:eastAsiaTheme="minorEastAsia"/>
          <w:b/>
          <w:szCs w:val="20"/>
          <w:lang w:eastAsia="zh-CN"/>
        </w:rPr>
        <w:t xml:space="preserve"> candidate cells </w:t>
      </w:r>
      <w:r w:rsidR="009B4483">
        <w:rPr>
          <w:rFonts w:eastAsiaTheme="minorEastAsia" w:hint="eastAsia"/>
          <w:b/>
          <w:szCs w:val="20"/>
          <w:lang w:eastAsia="zh-CN"/>
        </w:rPr>
        <w:t>is</w:t>
      </w:r>
      <w:r w:rsidR="006C1EA8" w:rsidRPr="00C40128">
        <w:rPr>
          <w:rFonts w:eastAsiaTheme="minorEastAsia"/>
          <w:b/>
          <w:szCs w:val="20"/>
          <w:lang w:eastAsia="zh-CN"/>
        </w:rPr>
        <w:t xml:space="preserve"> pre-configured to UE</w:t>
      </w:r>
      <w:r w:rsidR="006C27C8" w:rsidRPr="00C40128">
        <w:rPr>
          <w:rFonts w:eastAsiaTheme="minorEastAsia"/>
          <w:b/>
          <w:szCs w:val="20"/>
          <w:lang w:eastAsia="zh-CN"/>
        </w:rPr>
        <w:t xml:space="preserve"> to acquire TA in advance</w:t>
      </w:r>
      <w:r w:rsidR="006C1EA8" w:rsidRPr="00C40128">
        <w:rPr>
          <w:rFonts w:eastAsiaTheme="minorEastAsia"/>
          <w:b/>
          <w:szCs w:val="20"/>
          <w:lang w:eastAsia="zh-CN"/>
        </w:rPr>
        <w:t xml:space="preserve">, </w:t>
      </w:r>
      <w:r w:rsidR="001E0B02" w:rsidRPr="00C40128">
        <w:rPr>
          <w:rFonts w:eastAsiaTheme="minorEastAsia"/>
          <w:b/>
          <w:szCs w:val="20"/>
          <w:lang w:eastAsia="zh-CN"/>
        </w:rPr>
        <w:t xml:space="preserve">and </w:t>
      </w:r>
      <w:r w:rsidR="00285E69" w:rsidRPr="00C40128">
        <w:rPr>
          <w:rFonts w:eastAsiaTheme="minorEastAsia"/>
          <w:b/>
          <w:szCs w:val="20"/>
          <w:lang w:eastAsia="zh-CN"/>
        </w:rPr>
        <w:t xml:space="preserve">the detailed parameters and how to acquire the TA </w:t>
      </w:r>
      <w:r w:rsidR="005206E5" w:rsidRPr="00C40128">
        <w:rPr>
          <w:rFonts w:eastAsiaTheme="minorEastAsia"/>
          <w:b/>
          <w:szCs w:val="20"/>
          <w:lang w:eastAsia="zh-CN"/>
        </w:rPr>
        <w:t>of</w:t>
      </w:r>
      <w:r w:rsidR="00285E69" w:rsidRPr="00C40128">
        <w:rPr>
          <w:rFonts w:eastAsiaTheme="minorEastAsia"/>
          <w:b/>
          <w:szCs w:val="20"/>
          <w:lang w:eastAsia="zh-CN"/>
        </w:rPr>
        <w:t xml:space="preserve"> candidate cells depend</w:t>
      </w:r>
      <w:r w:rsidR="00A66877" w:rsidRPr="00C40128">
        <w:rPr>
          <w:rFonts w:eastAsiaTheme="minorEastAsia"/>
          <w:b/>
          <w:szCs w:val="20"/>
          <w:lang w:eastAsia="zh-CN"/>
        </w:rPr>
        <w:t>s</w:t>
      </w:r>
      <w:r w:rsidR="00285E69" w:rsidRPr="00C40128">
        <w:rPr>
          <w:rFonts w:eastAsiaTheme="minorEastAsia"/>
          <w:b/>
          <w:szCs w:val="20"/>
          <w:lang w:eastAsia="zh-CN"/>
        </w:rPr>
        <w:t xml:space="preserve"> on RAN1.</w:t>
      </w:r>
    </w:p>
    <w:p w:rsidR="00490438" w:rsidRPr="00C40128" w:rsidRDefault="00490438" w:rsidP="00490438">
      <w:pPr>
        <w:pStyle w:val="a0"/>
        <w:rPr>
          <w:rFonts w:eastAsiaTheme="minorEastAsia"/>
          <w:szCs w:val="20"/>
          <w:lang w:eastAsia="zh-CN"/>
        </w:rPr>
      </w:pPr>
      <w:r w:rsidRPr="00C40128">
        <w:rPr>
          <w:rFonts w:eastAsiaTheme="minorEastAsia"/>
          <w:szCs w:val="20"/>
          <w:lang w:eastAsia="zh-CN"/>
        </w:rPr>
        <w:lastRenderedPageBreak/>
        <w:t>But one issue RAN2 could consi</w:t>
      </w:r>
      <w:r w:rsidR="007772D7" w:rsidRPr="00C40128">
        <w:rPr>
          <w:rFonts w:eastAsiaTheme="minorEastAsia"/>
          <w:szCs w:val="20"/>
          <w:lang w:eastAsia="zh-CN"/>
        </w:rPr>
        <w:t>der before RAN1 decision is that</w:t>
      </w:r>
      <w:r w:rsidR="005A39EB" w:rsidRPr="00C40128">
        <w:rPr>
          <w:rFonts w:eastAsiaTheme="minorEastAsia"/>
          <w:szCs w:val="20"/>
          <w:lang w:eastAsia="zh-CN"/>
        </w:rPr>
        <w:t xml:space="preserve"> how and when to </w:t>
      </w:r>
      <w:r w:rsidR="003D4B4B" w:rsidRPr="00C40128">
        <w:rPr>
          <w:rFonts w:eastAsiaTheme="minorEastAsia"/>
          <w:szCs w:val="20"/>
          <w:lang w:eastAsia="zh-CN"/>
        </w:rPr>
        <w:t>inform UE of the TA</w:t>
      </w:r>
      <w:r w:rsidR="005A39EB" w:rsidRPr="00C40128">
        <w:rPr>
          <w:rFonts w:eastAsiaTheme="minorEastAsia"/>
          <w:szCs w:val="20"/>
          <w:lang w:eastAsia="zh-CN"/>
        </w:rPr>
        <w:t xml:space="preserve"> </w:t>
      </w:r>
      <w:r w:rsidR="007772D7" w:rsidRPr="00C40128">
        <w:rPr>
          <w:rFonts w:eastAsiaTheme="minorEastAsia"/>
          <w:szCs w:val="20"/>
          <w:lang w:eastAsia="zh-CN"/>
        </w:rPr>
        <w:t xml:space="preserve">if the serving cell </w:t>
      </w:r>
      <w:r w:rsidR="00914F3F" w:rsidRPr="00C40128">
        <w:rPr>
          <w:rFonts w:eastAsiaTheme="minorEastAsia"/>
          <w:szCs w:val="20"/>
          <w:lang w:eastAsia="zh-CN"/>
        </w:rPr>
        <w:t>could acquire the TA of candidate cells</w:t>
      </w:r>
      <w:r w:rsidR="00AC17E7" w:rsidRPr="00C40128">
        <w:rPr>
          <w:rFonts w:eastAsiaTheme="minorEastAsia"/>
          <w:szCs w:val="20"/>
          <w:lang w:eastAsia="zh-CN"/>
        </w:rPr>
        <w:t xml:space="preserve"> in advance</w:t>
      </w:r>
      <w:r w:rsidR="005A39EB" w:rsidRPr="00C40128">
        <w:rPr>
          <w:rFonts w:eastAsiaTheme="minorEastAsia"/>
          <w:szCs w:val="20"/>
          <w:lang w:eastAsia="zh-CN"/>
        </w:rPr>
        <w:t xml:space="preserve">. </w:t>
      </w:r>
      <w:r w:rsidR="003D4B4B" w:rsidRPr="00C40128">
        <w:rPr>
          <w:rFonts w:eastAsiaTheme="minorEastAsia"/>
          <w:szCs w:val="20"/>
          <w:lang w:eastAsia="zh-CN"/>
        </w:rPr>
        <w:t>For examp</w:t>
      </w:r>
      <w:r w:rsidR="00D3395D" w:rsidRPr="00C40128">
        <w:rPr>
          <w:rFonts w:eastAsiaTheme="minorEastAsia"/>
          <w:szCs w:val="20"/>
          <w:lang w:eastAsia="zh-CN"/>
        </w:rPr>
        <w:t>le, UE could obtain the TA</w:t>
      </w:r>
      <w:r w:rsidR="003D4B4B" w:rsidRPr="00C40128">
        <w:rPr>
          <w:rFonts w:eastAsiaTheme="minorEastAsia"/>
          <w:szCs w:val="20"/>
          <w:lang w:eastAsia="zh-CN"/>
        </w:rPr>
        <w:t xml:space="preserve"> for candidate cells before recei</w:t>
      </w:r>
      <w:r w:rsidR="00D3395D" w:rsidRPr="00C40128">
        <w:rPr>
          <w:rFonts w:eastAsiaTheme="minorEastAsia"/>
          <w:szCs w:val="20"/>
          <w:lang w:eastAsia="zh-CN"/>
        </w:rPr>
        <w:t xml:space="preserve">ving the L1/L2 </w:t>
      </w:r>
      <w:r w:rsidR="00084CF5">
        <w:rPr>
          <w:rFonts w:eastAsiaTheme="minorEastAsia" w:hint="eastAsia"/>
          <w:szCs w:val="20"/>
          <w:lang w:eastAsia="zh-CN"/>
        </w:rPr>
        <w:t>mobility</w:t>
      </w:r>
      <w:r w:rsidR="00084CF5" w:rsidRPr="00C40128">
        <w:rPr>
          <w:rFonts w:eastAsiaTheme="minorEastAsia"/>
          <w:szCs w:val="20"/>
          <w:lang w:eastAsia="zh-CN"/>
        </w:rPr>
        <w:t xml:space="preserve"> </w:t>
      </w:r>
      <w:r w:rsidR="00D3395D" w:rsidRPr="00C40128">
        <w:rPr>
          <w:rFonts w:eastAsiaTheme="minorEastAsia"/>
          <w:szCs w:val="20"/>
          <w:lang w:eastAsia="zh-CN"/>
        </w:rPr>
        <w:t>command. Some further concern is that i</w:t>
      </w:r>
      <w:r w:rsidR="003D4B4B" w:rsidRPr="00C40128">
        <w:rPr>
          <w:rFonts w:eastAsiaTheme="minorEastAsia"/>
          <w:szCs w:val="20"/>
          <w:lang w:eastAsia="zh-CN"/>
        </w:rPr>
        <w:t>f due to UE mobility the TA valu</w:t>
      </w:r>
      <w:r w:rsidR="00D3395D" w:rsidRPr="00C40128">
        <w:rPr>
          <w:rFonts w:eastAsiaTheme="minorEastAsia"/>
          <w:szCs w:val="20"/>
          <w:lang w:eastAsia="zh-CN"/>
        </w:rPr>
        <w:t xml:space="preserve">e needs to be updated, </w:t>
      </w:r>
      <w:proofErr w:type="spellStart"/>
      <w:r w:rsidR="00D3395D" w:rsidRPr="00C40128">
        <w:rPr>
          <w:rFonts w:eastAsiaTheme="minorEastAsia"/>
          <w:szCs w:val="20"/>
          <w:lang w:eastAsia="zh-CN"/>
        </w:rPr>
        <w:t>gNB</w:t>
      </w:r>
      <w:proofErr w:type="spellEnd"/>
      <w:r w:rsidR="00D3395D" w:rsidRPr="00C40128">
        <w:rPr>
          <w:rFonts w:eastAsiaTheme="minorEastAsia"/>
          <w:szCs w:val="20"/>
          <w:lang w:eastAsia="zh-CN"/>
        </w:rPr>
        <w:t xml:space="preserve"> should</w:t>
      </w:r>
      <w:r w:rsidR="003D4B4B" w:rsidRPr="00C40128">
        <w:rPr>
          <w:rFonts w:eastAsiaTheme="minorEastAsia"/>
          <w:szCs w:val="20"/>
          <w:lang w:eastAsia="zh-CN"/>
        </w:rPr>
        <w:t xml:space="preserve"> re-send the latest TA value for candidate cells to UE. In this way UE is required to maintain the TA value for one or more candidate cells, but once </w:t>
      </w:r>
      <w:proofErr w:type="spellStart"/>
      <w:r w:rsidR="003D4B4B" w:rsidRPr="00C40128">
        <w:rPr>
          <w:rFonts w:eastAsiaTheme="minorEastAsia"/>
          <w:szCs w:val="20"/>
          <w:lang w:eastAsia="zh-CN"/>
        </w:rPr>
        <w:t>gNB</w:t>
      </w:r>
      <w:proofErr w:type="spellEnd"/>
      <w:r w:rsidR="003D4B4B" w:rsidRPr="00C40128">
        <w:rPr>
          <w:rFonts w:eastAsiaTheme="minorEastAsia"/>
          <w:szCs w:val="20"/>
          <w:lang w:eastAsia="zh-CN"/>
        </w:rPr>
        <w:t xml:space="preserve"> wants to switch UE to a candidate cell, </w:t>
      </w:r>
      <w:proofErr w:type="spellStart"/>
      <w:r w:rsidR="003D4B4B" w:rsidRPr="00C40128">
        <w:rPr>
          <w:rFonts w:eastAsiaTheme="minorEastAsia"/>
          <w:szCs w:val="20"/>
          <w:lang w:eastAsia="zh-CN"/>
        </w:rPr>
        <w:t>gNB</w:t>
      </w:r>
      <w:proofErr w:type="spellEnd"/>
      <w:r w:rsidR="003D4B4B" w:rsidRPr="00C40128">
        <w:rPr>
          <w:rFonts w:eastAsiaTheme="minorEastAsia"/>
          <w:szCs w:val="20"/>
          <w:lang w:eastAsia="zh-CN"/>
        </w:rPr>
        <w:t xml:space="preserve"> only needs to send the L1/L2 signaling to UE without any additional</w:t>
      </w:r>
      <w:r w:rsidR="00D548E9" w:rsidRPr="00C40128">
        <w:rPr>
          <w:rFonts w:eastAsiaTheme="minorEastAsia"/>
          <w:szCs w:val="20"/>
          <w:lang w:eastAsia="zh-CN"/>
        </w:rPr>
        <w:t xml:space="preserve"> TA related</w:t>
      </w:r>
      <w:r w:rsidR="003D4B4B" w:rsidRPr="00C40128">
        <w:rPr>
          <w:rFonts w:eastAsiaTheme="minorEastAsia"/>
          <w:szCs w:val="20"/>
          <w:lang w:eastAsia="zh-CN"/>
        </w:rPr>
        <w:t xml:space="preserve"> information. To avoid UE to maintain the TA value for candidate cells, another way is to combine the TA value for </w:t>
      </w:r>
      <w:r w:rsidR="006C27C8" w:rsidRPr="00C40128">
        <w:rPr>
          <w:rFonts w:eastAsiaTheme="minorEastAsia"/>
          <w:szCs w:val="20"/>
          <w:lang w:eastAsia="zh-CN"/>
        </w:rPr>
        <w:t>target</w:t>
      </w:r>
      <w:r w:rsidR="003D4B4B" w:rsidRPr="00C40128">
        <w:rPr>
          <w:rFonts w:eastAsiaTheme="minorEastAsia"/>
          <w:szCs w:val="20"/>
          <w:lang w:eastAsia="zh-CN"/>
        </w:rPr>
        <w:t xml:space="preserve"> cell within the L1/L2 signaling, which in contrary may increase the decoding latency for L1/L2 signaling.</w:t>
      </w:r>
    </w:p>
    <w:p w:rsidR="00E8652E" w:rsidRPr="00AC4AE5" w:rsidRDefault="008C4DB9" w:rsidP="00490438">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5</w:t>
      </w:r>
      <w:r w:rsidR="00E85042" w:rsidRPr="00C40128">
        <w:rPr>
          <w:rFonts w:eastAsiaTheme="minorEastAsia"/>
          <w:b/>
          <w:szCs w:val="20"/>
          <w:lang w:eastAsia="zh-CN"/>
        </w:rPr>
        <w:t>:</w:t>
      </w:r>
      <w:r w:rsidR="00AE4EC2">
        <w:rPr>
          <w:rFonts w:eastAsiaTheme="minorEastAsia" w:hint="eastAsia"/>
          <w:b/>
          <w:szCs w:val="20"/>
          <w:lang w:eastAsia="zh-CN"/>
        </w:rPr>
        <w:t xml:space="preserve"> </w:t>
      </w:r>
      <w:r w:rsidR="005370ED">
        <w:rPr>
          <w:rFonts w:eastAsiaTheme="minorEastAsia" w:hint="eastAsia"/>
          <w:b/>
          <w:szCs w:val="20"/>
          <w:lang w:eastAsia="zh-CN"/>
        </w:rPr>
        <w:t>Network sends</w:t>
      </w:r>
      <w:r w:rsidR="00E85042" w:rsidRPr="00C40128">
        <w:rPr>
          <w:rFonts w:eastAsiaTheme="minorEastAsia"/>
          <w:b/>
          <w:szCs w:val="20"/>
          <w:lang w:eastAsia="zh-CN"/>
        </w:rPr>
        <w:t xml:space="preserve"> </w:t>
      </w:r>
      <w:r w:rsidR="00E85042" w:rsidRPr="00C40128">
        <w:rPr>
          <w:b/>
          <w:szCs w:val="20"/>
          <w:lang w:eastAsia="zh-CN"/>
        </w:rPr>
        <w:t xml:space="preserve">TA value of </w:t>
      </w:r>
      <w:r w:rsidR="005370ED">
        <w:rPr>
          <w:rFonts w:eastAsiaTheme="minorEastAsia" w:hint="eastAsia"/>
          <w:b/>
          <w:szCs w:val="20"/>
          <w:lang w:eastAsia="zh-CN"/>
        </w:rPr>
        <w:t>target cell</w:t>
      </w:r>
      <w:r w:rsidR="00E85042" w:rsidRPr="00C40128">
        <w:rPr>
          <w:b/>
          <w:szCs w:val="20"/>
          <w:lang w:eastAsia="zh-CN"/>
        </w:rPr>
        <w:t xml:space="preserve"> </w:t>
      </w:r>
      <w:r w:rsidR="005370ED">
        <w:rPr>
          <w:rFonts w:eastAsiaTheme="minorEastAsia" w:hint="eastAsia"/>
          <w:b/>
          <w:szCs w:val="20"/>
          <w:lang w:eastAsia="zh-CN"/>
        </w:rPr>
        <w:t>to UE</w:t>
      </w:r>
      <w:r w:rsidR="00E11965" w:rsidRPr="00C40128">
        <w:rPr>
          <w:b/>
          <w:szCs w:val="20"/>
          <w:lang w:eastAsia="zh-CN"/>
        </w:rPr>
        <w:t xml:space="preserve"> before or in the L1/L2 </w:t>
      </w:r>
      <w:r w:rsidR="00833103" w:rsidRPr="00C40128">
        <w:rPr>
          <w:rFonts w:eastAsiaTheme="minorEastAsia"/>
          <w:b/>
          <w:szCs w:val="20"/>
          <w:lang w:eastAsia="zh-CN"/>
        </w:rPr>
        <w:t>mobility command</w:t>
      </w:r>
      <w:r w:rsidR="00E85042" w:rsidRPr="00C40128">
        <w:rPr>
          <w:b/>
          <w:szCs w:val="20"/>
          <w:lang w:eastAsia="zh-CN"/>
        </w:rPr>
        <w:t>.</w:t>
      </w:r>
    </w:p>
    <w:p w:rsidR="00F104F3" w:rsidRPr="00F104F3" w:rsidRDefault="00F104F3" w:rsidP="00F104F3">
      <w:pPr>
        <w:pStyle w:val="20"/>
      </w:pPr>
      <w:r w:rsidRPr="00F104F3">
        <w:rPr>
          <w:rFonts w:hint="eastAsia"/>
        </w:rPr>
        <w:t>TRS tracking of target cell</w:t>
      </w:r>
    </w:p>
    <w:p w:rsidR="00F104F3" w:rsidRDefault="00F104F3" w:rsidP="00F104F3">
      <w:pPr>
        <w:pStyle w:val="a0"/>
        <w:rPr>
          <w:rFonts w:eastAsiaTheme="minorEastAsia"/>
          <w:lang w:eastAsia="zh-CN"/>
        </w:rPr>
      </w:pPr>
      <w:r>
        <w:rPr>
          <w:rFonts w:eastAsiaTheme="minorEastAsia" w:hint="eastAsia"/>
          <w:lang w:eastAsia="zh-CN"/>
        </w:rPr>
        <w:t>As discussed in our companion paper [2],</w:t>
      </w:r>
      <w:r w:rsidRPr="00EE0C7A">
        <w:t xml:space="preserve"> </w:t>
      </w:r>
      <w:r>
        <w:rPr>
          <w:rFonts w:eastAsiaTheme="minorEastAsia" w:hint="eastAsia"/>
          <w:lang w:eastAsia="zh-CN"/>
        </w:rPr>
        <w:t>it is beneficial to p</w:t>
      </w:r>
      <w:r w:rsidRPr="00EE0C7A">
        <w:rPr>
          <w:rFonts w:eastAsiaTheme="minorEastAsia"/>
          <w:lang w:eastAsia="zh-CN"/>
        </w:rPr>
        <w:t>erform TRS tracking and CSI measurement and report for target cell before reception of L1L2 based mobility command</w:t>
      </w:r>
      <w:r>
        <w:rPr>
          <w:rFonts w:eastAsiaTheme="minorEastAsia" w:hint="eastAsia"/>
          <w:lang w:eastAsia="zh-CN"/>
        </w:rPr>
        <w:t xml:space="preserve">. However, for the detailed </w:t>
      </w:r>
      <w:r>
        <w:rPr>
          <w:rFonts w:eastAsiaTheme="minorEastAsia"/>
          <w:lang w:eastAsia="zh-CN"/>
        </w:rPr>
        <w:t>solution</w:t>
      </w:r>
      <w:r>
        <w:rPr>
          <w:rFonts w:eastAsiaTheme="minorEastAsia" w:hint="eastAsia"/>
          <w:lang w:eastAsia="zh-CN"/>
        </w:rPr>
        <w:t xml:space="preserve"> on when/how to perform the TRS tracking it should be in RAN1 </w:t>
      </w:r>
      <w:proofErr w:type="spellStart"/>
      <w:r>
        <w:rPr>
          <w:rFonts w:eastAsiaTheme="minorEastAsia" w:hint="eastAsia"/>
          <w:lang w:eastAsia="zh-CN"/>
        </w:rPr>
        <w:t>scope.To</w:t>
      </w:r>
      <w:proofErr w:type="spellEnd"/>
      <w:r>
        <w:rPr>
          <w:rFonts w:eastAsiaTheme="minorEastAsia" w:hint="eastAsia"/>
          <w:lang w:eastAsia="zh-CN"/>
        </w:rPr>
        <w:t xml:space="preserve"> </w:t>
      </w:r>
      <w:r>
        <w:rPr>
          <w:rFonts w:eastAsiaTheme="minorEastAsia"/>
          <w:lang w:eastAsia="zh-CN"/>
        </w:rPr>
        <w:t>progress, it</w:t>
      </w:r>
      <w:r>
        <w:rPr>
          <w:rFonts w:eastAsiaTheme="minorEastAsia" w:hint="eastAsia"/>
          <w:lang w:eastAsia="zh-CN"/>
        </w:rPr>
        <w:t xml:space="preserve"> is better to request RAN1 to consider on this aspect.</w:t>
      </w:r>
    </w:p>
    <w:p w:rsidR="00F104F3" w:rsidRPr="00505B08" w:rsidRDefault="00F104F3" w:rsidP="00F104F3">
      <w:pPr>
        <w:pStyle w:val="a0"/>
        <w:rPr>
          <w:rFonts w:eastAsiaTheme="minorEastAsia"/>
          <w:b/>
          <w:lang w:eastAsia="zh-CN"/>
        </w:rPr>
      </w:pPr>
      <w:r w:rsidRPr="00EE0C7A">
        <w:rPr>
          <w:rFonts w:eastAsiaTheme="minorEastAsia"/>
          <w:b/>
          <w:lang w:eastAsia="zh-CN"/>
        </w:rPr>
        <w:t xml:space="preserve">Proposal </w:t>
      </w:r>
      <w:r>
        <w:rPr>
          <w:rFonts w:eastAsiaTheme="minorEastAsia" w:hint="eastAsia"/>
          <w:b/>
          <w:lang w:eastAsia="zh-CN"/>
        </w:rPr>
        <w:t>6</w:t>
      </w:r>
      <w:r w:rsidRPr="00EE0C7A">
        <w:rPr>
          <w:rFonts w:eastAsiaTheme="minorEastAsia"/>
          <w:b/>
          <w:lang w:eastAsia="zh-CN"/>
        </w:rPr>
        <w:t xml:space="preserve">: TRS tracking and CSI measurement and report for target cell </w:t>
      </w:r>
      <w:r w:rsidRPr="00EE0C7A">
        <w:rPr>
          <w:rFonts w:eastAsiaTheme="minorEastAsia" w:hint="eastAsia"/>
          <w:b/>
          <w:lang w:eastAsia="zh-CN"/>
        </w:rPr>
        <w:t xml:space="preserve">should be performed </w:t>
      </w:r>
      <w:r w:rsidRPr="00EE0C7A">
        <w:rPr>
          <w:rFonts w:eastAsiaTheme="minorEastAsia"/>
          <w:b/>
          <w:lang w:eastAsia="zh-CN"/>
        </w:rPr>
        <w:t>before reception of L1L2 based mobility command</w:t>
      </w:r>
      <w:r>
        <w:rPr>
          <w:rFonts w:eastAsiaTheme="minorEastAsia" w:hint="eastAsia"/>
          <w:b/>
          <w:lang w:eastAsia="zh-CN"/>
        </w:rPr>
        <w:t>. For</w:t>
      </w:r>
      <w:r w:rsidRPr="00EE0C7A">
        <w:rPr>
          <w:rFonts w:eastAsiaTheme="minorEastAsia" w:hint="eastAsia"/>
          <w:b/>
          <w:lang w:eastAsia="zh-CN"/>
        </w:rPr>
        <w:t xml:space="preserve"> </w:t>
      </w:r>
      <w:r>
        <w:rPr>
          <w:rFonts w:eastAsiaTheme="minorEastAsia" w:hint="eastAsia"/>
          <w:b/>
          <w:lang w:eastAsia="zh-CN"/>
        </w:rPr>
        <w:t>the details solution, it is up to RAN1.LS to RAN1 on this is needed.</w:t>
      </w:r>
    </w:p>
    <w:p w:rsidR="00A25827" w:rsidRPr="00F967A4" w:rsidRDefault="00C10953" w:rsidP="00A25827">
      <w:pPr>
        <w:pStyle w:val="20"/>
        <w:rPr>
          <w:rFonts w:ascii="Times New Roman" w:hAnsi="Times New Roman" w:cs="Times New Roman"/>
        </w:rPr>
      </w:pPr>
      <w:r w:rsidRPr="00F967A4">
        <w:rPr>
          <w:rFonts w:ascii="Times New Roman" w:eastAsiaTheme="minorEastAsia" w:hAnsi="Times New Roman" w:cs="Times New Roman"/>
        </w:rPr>
        <w:t>Serving cell change/beam change decision</w:t>
      </w:r>
    </w:p>
    <w:p w:rsidR="00BD196F" w:rsidRPr="00E77E24" w:rsidRDefault="00BD196F" w:rsidP="00BD196F">
      <w:pPr>
        <w:pStyle w:val="a0"/>
        <w:rPr>
          <w:rFonts w:eastAsiaTheme="minorEastAsia"/>
          <w:szCs w:val="20"/>
          <w:lang w:eastAsia="zh-CN"/>
        </w:rPr>
      </w:pPr>
      <w:r>
        <w:rPr>
          <w:rFonts w:eastAsiaTheme="minorEastAsia" w:hint="eastAsia"/>
          <w:szCs w:val="20"/>
          <w:lang w:eastAsia="zh-CN"/>
        </w:rPr>
        <w:t xml:space="preserve">According to WID, the </w:t>
      </w:r>
      <w:r w:rsidRPr="00E77E24">
        <w:rPr>
          <w:rFonts w:eastAsiaTheme="minorEastAsia"/>
          <w:szCs w:val="20"/>
          <w:lang w:eastAsia="zh-CN"/>
        </w:rPr>
        <w:t xml:space="preserve">L1L2 based mobility should be perform based on L1L2 command. Considering </w:t>
      </w:r>
      <w:r>
        <w:rPr>
          <w:rFonts w:eastAsiaTheme="minorEastAsia" w:hint="eastAsia"/>
          <w:szCs w:val="20"/>
          <w:lang w:eastAsia="zh-CN"/>
        </w:rPr>
        <w:t xml:space="preserve">of </w:t>
      </w:r>
      <w:r w:rsidRPr="00E77E24">
        <w:rPr>
          <w:rFonts w:eastAsiaTheme="minorEastAsia"/>
          <w:szCs w:val="20"/>
          <w:lang w:eastAsia="zh-CN"/>
        </w:rPr>
        <w:t>this, it is reasonable for L2 (MAC)</w:t>
      </w:r>
      <w:r>
        <w:rPr>
          <w:rFonts w:eastAsiaTheme="minorEastAsia" w:hint="eastAsia"/>
          <w:szCs w:val="20"/>
          <w:lang w:eastAsia="zh-CN"/>
        </w:rPr>
        <w:t xml:space="preserve"> </w:t>
      </w:r>
      <w:r w:rsidRPr="00E77E24">
        <w:rPr>
          <w:rFonts w:eastAsiaTheme="minorEastAsia"/>
          <w:szCs w:val="20"/>
          <w:lang w:eastAsia="zh-CN"/>
        </w:rPr>
        <w:t xml:space="preserve">and/or L1 (PHY) to make the mobility decision. </w:t>
      </w:r>
    </w:p>
    <w:p w:rsidR="00BD196F" w:rsidRPr="002E117F" w:rsidRDefault="00AC4AE5" w:rsidP="00BD196F">
      <w:pPr>
        <w:pStyle w:val="a0"/>
        <w:rPr>
          <w:rFonts w:eastAsiaTheme="minorEastAsia"/>
          <w:b/>
          <w:szCs w:val="20"/>
          <w:lang w:eastAsia="zh-CN"/>
        </w:rPr>
      </w:pPr>
      <w:r>
        <w:rPr>
          <w:rFonts w:eastAsiaTheme="minorEastAsia"/>
          <w:b/>
          <w:szCs w:val="20"/>
          <w:lang w:eastAsia="zh-CN"/>
        </w:rPr>
        <w:t xml:space="preserve">Proposal </w:t>
      </w:r>
      <w:r w:rsidR="00816B56">
        <w:rPr>
          <w:rFonts w:eastAsiaTheme="minorEastAsia" w:hint="eastAsia"/>
          <w:b/>
          <w:szCs w:val="20"/>
          <w:lang w:eastAsia="zh-CN"/>
        </w:rPr>
        <w:t>7</w:t>
      </w:r>
      <w:r w:rsidR="00BD196F" w:rsidRPr="002E117F">
        <w:rPr>
          <w:rFonts w:eastAsiaTheme="minorEastAsia"/>
          <w:b/>
          <w:szCs w:val="20"/>
          <w:lang w:eastAsia="zh-CN"/>
        </w:rPr>
        <w:t xml:space="preserve">: </w:t>
      </w:r>
      <w:r w:rsidR="00AE4EC2">
        <w:rPr>
          <w:rFonts w:eastAsiaTheme="minorEastAsia" w:hint="eastAsia"/>
          <w:b/>
          <w:szCs w:val="20"/>
          <w:lang w:eastAsia="zh-CN"/>
        </w:rPr>
        <w:t>F</w:t>
      </w:r>
      <w:r w:rsidR="00BD196F" w:rsidRPr="002E117F">
        <w:rPr>
          <w:rFonts w:eastAsiaTheme="minorEastAsia"/>
          <w:b/>
          <w:szCs w:val="20"/>
          <w:lang w:eastAsia="zh-CN"/>
        </w:rPr>
        <w:t xml:space="preserve">or </w:t>
      </w:r>
      <w:r w:rsidR="00AE4EC2">
        <w:rPr>
          <w:rFonts w:eastAsiaTheme="minorEastAsia"/>
          <w:b/>
          <w:szCs w:val="20"/>
          <w:lang w:eastAsia="zh-CN"/>
        </w:rPr>
        <w:t>serving</w:t>
      </w:r>
      <w:r w:rsidR="00AE4EC2">
        <w:rPr>
          <w:rFonts w:eastAsiaTheme="minorEastAsia" w:hint="eastAsia"/>
          <w:b/>
          <w:szCs w:val="20"/>
          <w:lang w:eastAsia="zh-CN"/>
        </w:rPr>
        <w:t xml:space="preserve"> cell change</w:t>
      </w:r>
      <w:r w:rsidR="00BD196F" w:rsidRPr="002E117F">
        <w:rPr>
          <w:rFonts w:eastAsiaTheme="minorEastAsia"/>
          <w:b/>
          <w:szCs w:val="20"/>
          <w:lang w:eastAsia="zh-CN"/>
        </w:rPr>
        <w:t>, the decision is made by PHY and/or MAC, but not RRC.</w:t>
      </w:r>
    </w:p>
    <w:p w:rsidR="00BD196F" w:rsidRPr="00E77E24" w:rsidRDefault="00BD196F" w:rsidP="00BD196F">
      <w:pPr>
        <w:pStyle w:val="a0"/>
        <w:rPr>
          <w:rFonts w:eastAsiaTheme="minorEastAsia"/>
          <w:szCs w:val="20"/>
          <w:lang w:eastAsia="zh-CN"/>
        </w:rPr>
      </w:pPr>
      <w:r w:rsidRPr="00E77E24">
        <w:rPr>
          <w:rFonts w:eastAsiaTheme="minorEastAsia"/>
          <w:szCs w:val="20"/>
          <w:lang w:eastAsia="zh-CN"/>
        </w:rPr>
        <w:t xml:space="preserve">Different like L3 mobility, L1L2 mobility will take the L1 measurement reporting results into consideration when to make the mobility decision. However, L1 measurement is not stable enough compared with L3 RRM measurements. Mobility decision based on L1 measurement results only probably lead to frequent ping-pong events, which instead increases the overhead and interruption time. </w:t>
      </w:r>
    </w:p>
    <w:p w:rsidR="00BD196F" w:rsidRPr="002E117F" w:rsidRDefault="00BD196F" w:rsidP="00BD196F">
      <w:pPr>
        <w:pStyle w:val="a0"/>
        <w:rPr>
          <w:rFonts w:eastAsiaTheme="minorEastAsia"/>
          <w:b/>
          <w:szCs w:val="20"/>
          <w:lang w:eastAsia="zh-CN"/>
        </w:rPr>
      </w:pPr>
      <w:r w:rsidRPr="002E117F">
        <w:rPr>
          <w:rFonts w:eastAsiaTheme="minorEastAsia"/>
          <w:b/>
          <w:szCs w:val="20"/>
          <w:lang w:eastAsia="zh-CN"/>
        </w:rPr>
        <w:t>Observation 1: If the mobility decision is based on L1 measurement results only, it probably leads to frequent ping-pong events, which instead increases the overhead and interruption time.</w:t>
      </w:r>
    </w:p>
    <w:p w:rsidR="00BD196F" w:rsidRPr="00E77E24" w:rsidRDefault="00BD196F" w:rsidP="00BD196F">
      <w:pPr>
        <w:pStyle w:val="a0"/>
        <w:rPr>
          <w:rFonts w:eastAsiaTheme="minorEastAsia"/>
          <w:szCs w:val="20"/>
          <w:lang w:eastAsia="zh-CN"/>
        </w:rPr>
      </w:pPr>
      <w:r w:rsidRPr="00E77E24">
        <w:rPr>
          <w:rFonts w:eastAsiaTheme="minorEastAsia"/>
          <w:szCs w:val="20"/>
          <w:lang w:eastAsia="zh-CN"/>
        </w:rPr>
        <w:t>Such issue should be avoided as much as possible, thus we propose RAN2 should make further discussion. The following candidate options can be take into consideration</w:t>
      </w:r>
    </w:p>
    <w:p w:rsidR="00BD196F" w:rsidRPr="00E77E24" w:rsidRDefault="00BD196F" w:rsidP="00BD196F">
      <w:pPr>
        <w:pStyle w:val="a0"/>
        <w:rPr>
          <w:rFonts w:eastAsiaTheme="minorEastAsia"/>
          <w:szCs w:val="20"/>
          <w:lang w:eastAsia="zh-CN"/>
        </w:rPr>
      </w:pPr>
      <w:r w:rsidRPr="00E77E24">
        <w:rPr>
          <w:rFonts w:eastAsiaTheme="minorEastAsia"/>
          <w:szCs w:val="20"/>
          <w:lang w:eastAsia="zh-CN"/>
        </w:rPr>
        <w:t xml:space="preserve">Option 1: A straightforward solution is to take the L3 RRM measurements results into consideration, i.e., L1/L2 take the mobility decision based on both the L1 measurement as well as the L3 RRM measurement. However, currently there is no way for the L1 (PHY) /L2 (MAC) to obtain the L3 RRM measurement results at least for CU-DU split scenario. Further, L3 RRM measurement is quite slow which requires additional filtering. </w:t>
      </w:r>
    </w:p>
    <w:p w:rsidR="00BD196F" w:rsidRPr="00E77E24" w:rsidRDefault="00BD196F" w:rsidP="00BD196F">
      <w:pPr>
        <w:pStyle w:val="a0"/>
        <w:rPr>
          <w:rFonts w:eastAsiaTheme="minorEastAsia"/>
          <w:szCs w:val="20"/>
          <w:lang w:eastAsia="zh-CN"/>
        </w:rPr>
      </w:pPr>
      <w:r w:rsidRPr="00E77E24">
        <w:rPr>
          <w:rFonts w:eastAsiaTheme="minorEastAsia"/>
          <w:szCs w:val="20"/>
          <w:lang w:eastAsia="zh-CN"/>
        </w:rPr>
        <w:t xml:space="preserve">Option 2: To introduce new measurement quantity which is faster than L3 RRM measurement and more stable than current L1 beam measurement, i.e., cell-level L1 measurement quantity. But L1 measurement enhancement is within the RAN1 scope, RAN2 need to send LS to RAN1 and ask them to make some evaluation firstly. </w:t>
      </w:r>
    </w:p>
    <w:p w:rsidR="00BD196F" w:rsidRPr="00E77E24" w:rsidRDefault="00BD196F" w:rsidP="00BD196F">
      <w:pPr>
        <w:pStyle w:val="a0"/>
        <w:rPr>
          <w:rFonts w:eastAsiaTheme="minorEastAsia"/>
          <w:szCs w:val="20"/>
          <w:lang w:eastAsia="zh-CN"/>
        </w:rPr>
      </w:pPr>
      <w:r w:rsidRPr="00E77E24">
        <w:rPr>
          <w:rFonts w:eastAsiaTheme="minorEastAsia"/>
          <w:szCs w:val="20"/>
          <w:lang w:eastAsia="zh-CN"/>
        </w:rPr>
        <w:t xml:space="preserve">Option 3: To introduce event triggered reporting to L1 measurement reporting, i.e., NW can set proper trigger condition, so that the reported measurement results is rather stable. </w:t>
      </w:r>
    </w:p>
    <w:p w:rsidR="00BD196F" w:rsidRPr="00E77E24" w:rsidRDefault="00BD196F" w:rsidP="00BD196F">
      <w:pPr>
        <w:pStyle w:val="a0"/>
        <w:jc w:val="center"/>
        <w:rPr>
          <w:rFonts w:eastAsiaTheme="minorEastAsia"/>
          <w:szCs w:val="20"/>
          <w:lang w:eastAsia="zh-CN"/>
        </w:rPr>
      </w:pPr>
      <w:r w:rsidRPr="00E77E24">
        <w:rPr>
          <w:rFonts w:eastAsiaTheme="minorEastAsia"/>
          <w:szCs w:val="20"/>
          <w:lang w:eastAsia="zh-CN"/>
        </w:rPr>
        <w:t xml:space="preserve">Table 1: candidate solutions on mobility robustness improvement </w:t>
      </w:r>
    </w:p>
    <w:tbl>
      <w:tblPr>
        <w:tblStyle w:val="a7"/>
        <w:tblW w:w="0" w:type="auto"/>
        <w:tblLook w:val="04A0" w:firstRow="1" w:lastRow="0" w:firstColumn="1" w:lastColumn="0" w:noHBand="0" w:noVBand="1"/>
      </w:tblPr>
      <w:tblGrid>
        <w:gridCol w:w="3227"/>
        <w:gridCol w:w="2551"/>
        <w:gridCol w:w="3508"/>
      </w:tblGrid>
      <w:tr w:rsidR="00BD196F" w:rsidRPr="00E77E24" w:rsidTr="00A928D0">
        <w:tc>
          <w:tcPr>
            <w:tcW w:w="3227"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 xml:space="preserve">Candidate solution </w:t>
            </w:r>
          </w:p>
        </w:tc>
        <w:tc>
          <w:tcPr>
            <w:tcW w:w="2551"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 xml:space="preserve">Pros </w:t>
            </w:r>
          </w:p>
        </w:tc>
        <w:tc>
          <w:tcPr>
            <w:tcW w:w="3508"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Cons</w:t>
            </w:r>
          </w:p>
        </w:tc>
      </w:tr>
      <w:tr w:rsidR="00BD196F" w:rsidRPr="00E77E24" w:rsidTr="00A928D0">
        <w:tc>
          <w:tcPr>
            <w:tcW w:w="3227"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 xml:space="preserve">Option 1: </w:t>
            </w:r>
          </w:p>
          <w:p w:rsidR="00BD196F" w:rsidRPr="00E77E24" w:rsidRDefault="00BD196F" w:rsidP="00A928D0">
            <w:pPr>
              <w:pStyle w:val="a0"/>
              <w:rPr>
                <w:rFonts w:eastAsiaTheme="minorEastAsia"/>
                <w:szCs w:val="20"/>
                <w:lang w:eastAsia="zh-CN"/>
              </w:rPr>
            </w:pPr>
            <w:r w:rsidRPr="00E77E24">
              <w:rPr>
                <w:rFonts w:eastAsiaTheme="minorEastAsia"/>
                <w:szCs w:val="20"/>
                <w:lang w:eastAsia="zh-CN"/>
              </w:rPr>
              <w:t>L1/L2 make mobility decision based on both L1 beam measurement and L3 RRM measurement</w:t>
            </w:r>
          </w:p>
        </w:tc>
        <w:tc>
          <w:tcPr>
            <w:tcW w:w="2551"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Improve the mobility Robustness;</w:t>
            </w:r>
          </w:p>
        </w:tc>
        <w:tc>
          <w:tcPr>
            <w:tcW w:w="3508"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 RAN3 involvement required, i.e., CU-DU interaction required to let the L1/L2 obtain the L3 RRM measurement results;</w:t>
            </w:r>
          </w:p>
          <w:p w:rsidR="00BD196F" w:rsidRPr="00E77E24" w:rsidRDefault="00BD196F" w:rsidP="00A928D0">
            <w:pPr>
              <w:pStyle w:val="a0"/>
              <w:rPr>
                <w:rFonts w:eastAsiaTheme="minorEastAsia"/>
                <w:szCs w:val="20"/>
                <w:lang w:eastAsia="zh-CN"/>
              </w:rPr>
            </w:pPr>
            <w:r w:rsidRPr="00E77E24">
              <w:rPr>
                <w:rFonts w:eastAsiaTheme="minorEastAsia"/>
                <w:szCs w:val="20"/>
                <w:lang w:eastAsia="zh-CN"/>
              </w:rPr>
              <w:t>- L3 RRM measurement is slow</w:t>
            </w:r>
          </w:p>
        </w:tc>
      </w:tr>
      <w:tr w:rsidR="00BD196F" w:rsidRPr="00E77E24" w:rsidTr="00A928D0">
        <w:tc>
          <w:tcPr>
            <w:tcW w:w="3227"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 xml:space="preserve">Option 2: </w:t>
            </w:r>
          </w:p>
          <w:p w:rsidR="00BD196F" w:rsidRPr="00E77E24" w:rsidRDefault="00BD196F" w:rsidP="00A928D0">
            <w:pPr>
              <w:pStyle w:val="a0"/>
              <w:rPr>
                <w:rFonts w:eastAsiaTheme="minorEastAsia"/>
                <w:szCs w:val="20"/>
                <w:lang w:eastAsia="zh-CN"/>
              </w:rPr>
            </w:pPr>
            <w:r w:rsidRPr="00E77E24">
              <w:rPr>
                <w:rFonts w:eastAsiaTheme="minorEastAsia"/>
                <w:szCs w:val="20"/>
                <w:lang w:eastAsia="zh-CN"/>
              </w:rPr>
              <w:t>Introduce new L1 measurement quantity, i.e., cell-level L1 quantity</w:t>
            </w:r>
          </w:p>
        </w:tc>
        <w:tc>
          <w:tcPr>
            <w:tcW w:w="2551"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Improve the mobility Robustness</w:t>
            </w:r>
          </w:p>
        </w:tc>
        <w:tc>
          <w:tcPr>
            <w:tcW w:w="3508"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 L1 involvement required</w:t>
            </w:r>
          </w:p>
        </w:tc>
      </w:tr>
      <w:tr w:rsidR="00BD196F" w:rsidRPr="00E77E24" w:rsidTr="00A928D0">
        <w:tc>
          <w:tcPr>
            <w:tcW w:w="3227"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lastRenderedPageBreak/>
              <w:t xml:space="preserve">Option 3: </w:t>
            </w:r>
          </w:p>
          <w:p w:rsidR="00BD196F" w:rsidRPr="00E77E24" w:rsidRDefault="00BD196F" w:rsidP="00A928D0">
            <w:pPr>
              <w:pStyle w:val="a0"/>
              <w:rPr>
                <w:rFonts w:eastAsiaTheme="minorEastAsia"/>
                <w:szCs w:val="20"/>
                <w:lang w:eastAsia="zh-CN"/>
              </w:rPr>
            </w:pPr>
            <w:r w:rsidRPr="00E77E24">
              <w:rPr>
                <w:rFonts w:eastAsiaTheme="minorEastAsia"/>
                <w:szCs w:val="20"/>
                <w:lang w:eastAsia="zh-CN"/>
              </w:rPr>
              <w:t>Event triggered L1 measurement reporting</w:t>
            </w:r>
          </w:p>
        </w:tc>
        <w:tc>
          <w:tcPr>
            <w:tcW w:w="2551"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Improve the mobility Robustness</w:t>
            </w:r>
          </w:p>
        </w:tc>
        <w:tc>
          <w:tcPr>
            <w:tcW w:w="3508" w:type="dxa"/>
          </w:tcPr>
          <w:p w:rsidR="00BD196F" w:rsidRPr="00E77E24" w:rsidRDefault="00BD196F" w:rsidP="00A928D0">
            <w:pPr>
              <w:pStyle w:val="a0"/>
              <w:rPr>
                <w:rFonts w:eastAsiaTheme="minorEastAsia"/>
                <w:szCs w:val="20"/>
                <w:lang w:eastAsia="zh-CN"/>
              </w:rPr>
            </w:pPr>
            <w:r w:rsidRPr="00E77E24">
              <w:rPr>
                <w:rFonts w:eastAsiaTheme="minorEastAsia"/>
                <w:szCs w:val="20"/>
                <w:lang w:eastAsia="zh-CN"/>
              </w:rPr>
              <w:t>- L1 involvement required</w:t>
            </w:r>
          </w:p>
        </w:tc>
      </w:tr>
    </w:tbl>
    <w:p w:rsidR="00BD196F" w:rsidRDefault="00BD196F" w:rsidP="00BD196F">
      <w:pPr>
        <w:pStyle w:val="a0"/>
        <w:rPr>
          <w:rFonts w:ascii="Arial" w:eastAsiaTheme="minorEastAsia" w:hAnsi="Arial" w:cs="Arial"/>
          <w:szCs w:val="20"/>
          <w:lang w:eastAsia="zh-CN"/>
        </w:rPr>
      </w:pPr>
    </w:p>
    <w:p w:rsidR="00BD196F" w:rsidRPr="002E117F" w:rsidRDefault="00F0493E" w:rsidP="00BD196F">
      <w:pPr>
        <w:pStyle w:val="a0"/>
        <w:rPr>
          <w:rFonts w:eastAsiaTheme="minorEastAsia"/>
          <w:b/>
          <w:szCs w:val="20"/>
          <w:lang w:eastAsia="zh-CN"/>
        </w:rPr>
      </w:pPr>
      <w:r>
        <w:rPr>
          <w:rFonts w:eastAsiaTheme="minorEastAsia"/>
          <w:b/>
          <w:szCs w:val="20"/>
          <w:lang w:eastAsia="zh-CN"/>
        </w:rPr>
        <w:t xml:space="preserve">Proposal </w:t>
      </w:r>
      <w:r w:rsidR="00816B56">
        <w:rPr>
          <w:rFonts w:eastAsiaTheme="minorEastAsia" w:hint="eastAsia"/>
          <w:b/>
          <w:szCs w:val="20"/>
          <w:lang w:eastAsia="zh-CN"/>
        </w:rPr>
        <w:t>8</w:t>
      </w:r>
      <w:r w:rsidR="00BD196F" w:rsidRPr="002E117F">
        <w:rPr>
          <w:rFonts w:eastAsiaTheme="minorEastAsia"/>
          <w:b/>
          <w:szCs w:val="20"/>
          <w:lang w:eastAsia="zh-CN"/>
        </w:rPr>
        <w:t>:</w:t>
      </w:r>
      <w:r w:rsidR="005C42E5">
        <w:rPr>
          <w:rFonts w:eastAsiaTheme="minorEastAsia" w:hint="eastAsia"/>
          <w:b/>
          <w:szCs w:val="20"/>
          <w:lang w:eastAsia="zh-CN"/>
        </w:rPr>
        <w:t xml:space="preserve"> For L1L2 mobility,</w:t>
      </w:r>
      <w:r w:rsidR="00BD196F" w:rsidRPr="002E117F">
        <w:rPr>
          <w:rFonts w:eastAsiaTheme="minorEastAsia"/>
          <w:b/>
          <w:szCs w:val="20"/>
          <w:lang w:eastAsia="zh-CN"/>
        </w:rPr>
        <w:t xml:space="preserve"> </w:t>
      </w:r>
      <w:r w:rsidR="005C42E5">
        <w:rPr>
          <w:rFonts w:eastAsiaTheme="minorEastAsia" w:hint="eastAsia"/>
          <w:b/>
          <w:szCs w:val="20"/>
          <w:lang w:eastAsia="zh-CN"/>
        </w:rPr>
        <w:t>t</w:t>
      </w:r>
      <w:r w:rsidR="00BD196F" w:rsidRPr="002E117F">
        <w:rPr>
          <w:rFonts w:eastAsiaTheme="minorEastAsia"/>
          <w:b/>
          <w:szCs w:val="20"/>
          <w:lang w:eastAsia="zh-CN"/>
        </w:rPr>
        <w:t>he mobility robustness</w:t>
      </w:r>
      <w:r w:rsidR="005C42E5">
        <w:rPr>
          <w:rFonts w:eastAsiaTheme="minorEastAsia" w:hint="eastAsia"/>
          <w:b/>
          <w:szCs w:val="20"/>
          <w:lang w:eastAsia="zh-CN"/>
        </w:rPr>
        <w:t xml:space="preserve"> should be considered</w:t>
      </w:r>
      <w:r w:rsidR="00BD196F" w:rsidRPr="002E117F">
        <w:rPr>
          <w:rFonts w:eastAsiaTheme="minorEastAsia"/>
          <w:b/>
          <w:szCs w:val="20"/>
          <w:lang w:eastAsia="zh-CN"/>
        </w:rPr>
        <w:t>.</w:t>
      </w:r>
      <w:r w:rsidR="005C42E5">
        <w:rPr>
          <w:rFonts w:eastAsiaTheme="minorEastAsia" w:hint="eastAsia"/>
          <w:b/>
          <w:szCs w:val="20"/>
          <w:lang w:eastAsia="zh-CN"/>
        </w:rPr>
        <w:t xml:space="preserve"> </w:t>
      </w:r>
      <w:r w:rsidR="00347CBB">
        <w:rPr>
          <w:rFonts w:eastAsiaTheme="minorEastAsia" w:hint="eastAsia"/>
          <w:b/>
          <w:szCs w:val="20"/>
          <w:lang w:eastAsia="zh-CN"/>
        </w:rPr>
        <w:t>T</w:t>
      </w:r>
      <w:r w:rsidR="00BD196F" w:rsidRPr="002E117F">
        <w:rPr>
          <w:rFonts w:eastAsiaTheme="minorEastAsia"/>
          <w:b/>
          <w:szCs w:val="20"/>
          <w:lang w:eastAsia="zh-CN"/>
        </w:rPr>
        <w:t xml:space="preserve">he following </w:t>
      </w:r>
      <w:r w:rsidR="005C42E5">
        <w:rPr>
          <w:rFonts w:eastAsiaTheme="minorEastAsia" w:hint="eastAsia"/>
          <w:b/>
          <w:szCs w:val="20"/>
          <w:lang w:eastAsia="zh-CN"/>
        </w:rPr>
        <w:t>potential</w:t>
      </w:r>
      <w:r w:rsidR="00BD196F" w:rsidRPr="002E117F">
        <w:rPr>
          <w:rFonts w:eastAsiaTheme="minorEastAsia"/>
          <w:b/>
          <w:szCs w:val="20"/>
          <w:lang w:eastAsia="zh-CN"/>
        </w:rPr>
        <w:t xml:space="preserve"> solutions </w:t>
      </w:r>
      <w:r w:rsidR="005C42E5">
        <w:rPr>
          <w:rFonts w:eastAsiaTheme="minorEastAsia" w:hint="eastAsia"/>
          <w:b/>
          <w:szCs w:val="20"/>
          <w:lang w:eastAsia="zh-CN"/>
        </w:rPr>
        <w:t>can be considered,</w:t>
      </w:r>
    </w:p>
    <w:p w:rsidR="00BD196F" w:rsidRPr="002E117F" w:rsidRDefault="00BD196F" w:rsidP="00BB6ABB">
      <w:pPr>
        <w:pStyle w:val="a0"/>
        <w:ind w:left="840"/>
        <w:rPr>
          <w:rFonts w:eastAsiaTheme="minorEastAsia"/>
          <w:b/>
          <w:szCs w:val="20"/>
          <w:lang w:eastAsia="zh-CN"/>
        </w:rPr>
      </w:pPr>
      <w:r w:rsidRPr="002E117F">
        <w:rPr>
          <w:rFonts w:eastAsiaTheme="minorEastAsia"/>
          <w:b/>
          <w:szCs w:val="20"/>
          <w:lang w:eastAsia="zh-CN"/>
        </w:rPr>
        <w:t>Option 1: L1/L2 make</w:t>
      </w:r>
      <w:r w:rsidR="00347CBB">
        <w:rPr>
          <w:rFonts w:eastAsiaTheme="minorEastAsia" w:hint="eastAsia"/>
          <w:b/>
          <w:szCs w:val="20"/>
          <w:lang w:eastAsia="zh-CN"/>
        </w:rPr>
        <w:t>s</w:t>
      </w:r>
      <w:r w:rsidRPr="002E117F">
        <w:rPr>
          <w:rFonts w:eastAsiaTheme="minorEastAsia"/>
          <w:b/>
          <w:szCs w:val="20"/>
          <w:lang w:eastAsia="zh-CN"/>
        </w:rPr>
        <w:t xml:space="preserve"> mobility decision based on both L1 beam measurement and L3 RRM measurement</w:t>
      </w:r>
    </w:p>
    <w:p w:rsidR="00BD196F" w:rsidRPr="002E117F" w:rsidRDefault="00BD196F" w:rsidP="00BB6ABB">
      <w:pPr>
        <w:pStyle w:val="a0"/>
        <w:ind w:left="840"/>
        <w:rPr>
          <w:rFonts w:eastAsiaTheme="minorEastAsia"/>
          <w:b/>
          <w:szCs w:val="20"/>
          <w:lang w:eastAsia="zh-CN"/>
        </w:rPr>
      </w:pPr>
      <w:r w:rsidRPr="002E117F">
        <w:rPr>
          <w:rFonts w:eastAsiaTheme="minorEastAsia"/>
          <w:b/>
          <w:szCs w:val="20"/>
          <w:lang w:eastAsia="zh-CN"/>
        </w:rPr>
        <w:t>Option 2: Introduce new L1 measurement quantity, i.e., cell-level L1 quantity</w:t>
      </w:r>
    </w:p>
    <w:p w:rsidR="00490438" w:rsidRPr="00AE1B1D" w:rsidRDefault="00BD196F" w:rsidP="00BB6ABB">
      <w:pPr>
        <w:pStyle w:val="a0"/>
        <w:ind w:left="840"/>
        <w:rPr>
          <w:rFonts w:eastAsiaTheme="minorEastAsia"/>
          <w:b/>
          <w:szCs w:val="20"/>
          <w:lang w:eastAsia="zh-CN"/>
        </w:rPr>
      </w:pPr>
      <w:r w:rsidRPr="002E117F">
        <w:rPr>
          <w:rFonts w:eastAsiaTheme="minorEastAsia"/>
          <w:b/>
          <w:szCs w:val="20"/>
          <w:lang w:eastAsia="zh-CN"/>
        </w:rPr>
        <w:t>Option 3: Event triggered L1 measurement reporting</w:t>
      </w:r>
    </w:p>
    <w:p w:rsidR="00222C0D" w:rsidRPr="001D6B0B" w:rsidRDefault="00222C0D" w:rsidP="00490438">
      <w:pPr>
        <w:pStyle w:val="20"/>
        <w:rPr>
          <w:rFonts w:ascii="Times New Roman" w:hAnsi="Times New Roman" w:cs="Times New Roman"/>
        </w:rPr>
      </w:pPr>
      <w:r w:rsidRPr="001D6B0B">
        <w:rPr>
          <w:rFonts w:ascii="Times New Roman" w:hAnsi="Times New Roman" w:cs="Times New Roman" w:hint="eastAsia"/>
        </w:rPr>
        <w:t>Signaling for serving cell change</w:t>
      </w:r>
      <w:r w:rsidR="00D55536" w:rsidRPr="001D6B0B">
        <w:rPr>
          <w:rFonts w:ascii="Times New Roman" w:hAnsi="Times New Roman" w:cs="Times New Roman" w:hint="eastAsia"/>
        </w:rPr>
        <w:t>/beam change</w:t>
      </w:r>
    </w:p>
    <w:p w:rsidR="00490438" w:rsidRPr="00C40128" w:rsidRDefault="00490438" w:rsidP="00490438">
      <w:pPr>
        <w:pStyle w:val="a0"/>
        <w:rPr>
          <w:rFonts w:eastAsiaTheme="minorEastAsia"/>
          <w:lang w:eastAsia="zh-CN"/>
        </w:rPr>
      </w:pPr>
      <w:r w:rsidRPr="00C40128">
        <w:rPr>
          <w:rFonts w:eastAsiaTheme="minorEastAsia"/>
          <w:lang w:eastAsia="zh-CN"/>
        </w:rPr>
        <w:t xml:space="preserve">R17 inter-cell beam management (ICBM) allows UE to use the beam with different PCI to perform data transmission without serving cell change. In the R18 enhancements for mobility, UE is pre-configured </w:t>
      </w:r>
      <w:r w:rsidR="006B4C05" w:rsidRPr="00C40128">
        <w:rPr>
          <w:rFonts w:eastAsiaTheme="minorEastAsia"/>
          <w:lang w:eastAsia="zh-CN"/>
        </w:rPr>
        <w:t xml:space="preserve">by </w:t>
      </w:r>
      <w:r w:rsidRPr="00C40128">
        <w:rPr>
          <w:rFonts w:eastAsiaTheme="minorEastAsia"/>
          <w:lang w:eastAsia="zh-CN"/>
        </w:rPr>
        <w:t xml:space="preserve"> the current serving cell with a list of candidate cells so as to support L1/L2 signaling based cell switching, i.e., the main difference compared with R17 is that UE could switch the serving cell and beam to the target cell based on L1/L2 signaling. </w:t>
      </w:r>
      <w:r w:rsidR="00065676" w:rsidRPr="00C40128">
        <w:rPr>
          <w:rFonts w:eastAsiaTheme="minorEastAsia"/>
          <w:lang w:eastAsia="zh-CN"/>
        </w:rPr>
        <w:t xml:space="preserve">Then a basic consideration is that whether </w:t>
      </w:r>
      <w:r w:rsidR="002C4E68" w:rsidRPr="00C40128">
        <w:rPr>
          <w:rFonts w:eastAsiaTheme="minorEastAsia"/>
          <w:lang w:eastAsia="zh-CN"/>
        </w:rPr>
        <w:t>UE can be configured</w:t>
      </w:r>
      <w:r w:rsidR="006E2D0B" w:rsidRPr="00C40128">
        <w:rPr>
          <w:rFonts w:eastAsiaTheme="minorEastAsia"/>
          <w:lang w:eastAsia="zh-CN"/>
        </w:rPr>
        <w:t xml:space="preserve"> with</w:t>
      </w:r>
      <w:r w:rsidR="002C4E68" w:rsidRPr="00C40128">
        <w:rPr>
          <w:rFonts w:eastAsiaTheme="minorEastAsia"/>
          <w:lang w:eastAsia="zh-CN"/>
        </w:rPr>
        <w:t xml:space="preserve"> both R17 ICBM</w:t>
      </w:r>
      <w:r w:rsidR="00BD66FC" w:rsidRPr="00C40128">
        <w:rPr>
          <w:rFonts w:eastAsiaTheme="minorEastAsia"/>
          <w:lang w:eastAsia="zh-CN"/>
        </w:rPr>
        <w:t xml:space="preserve"> feature</w:t>
      </w:r>
      <w:r w:rsidR="002C4E68" w:rsidRPr="00C40128">
        <w:rPr>
          <w:rFonts w:eastAsiaTheme="minorEastAsia"/>
          <w:lang w:eastAsia="zh-CN"/>
        </w:rPr>
        <w:t xml:space="preserve"> and R18</w:t>
      </w:r>
      <w:r w:rsidR="00BD66FC" w:rsidRPr="00C40128">
        <w:rPr>
          <w:rFonts w:eastAsiaTheme="minorEastAsia"/>
          <w:lang w:eastAsia="zh-CN"/>
        </w:rPr>
        <w:t xml:space="preserve"> L1/L2 signaling based cell switching</w:t>
      </w:r>
      <w:r w:rsidR="003D6844" w:rsidRPr="00C40128">
        <w:rPr>
          <w:rFonts w:eastAsiaTheme="minorEastAsia"/>
          <w:lang w:eastAsia="zh-CN"/>
        </w:rPr>
        <w:t xml:space="preserve"> </w:t>
      </w:r>
      <w:r w:rsidR="002C4E68" w:rsidRPr="00C40128">
        <w:rPr>
          <w:rFonts w:eastAsiaTheme="minorEastAsia"/>
          <w:lang w:eastAsia="zh-CN"/>
        </w:rPr>
        <w:t>feature</w:t>
      </w:r>
      <w:r w:rsidR="00D7028B" w:rsidRPr="00C40128">
        <w:rPr>
          <w:rFonts w:eastAsiaTheme="minorEastAsia"/>
          <w:lang w:eastAsia="zh-CN"/>
        </w:rPr>
        <w:t xml:space="preserve"> simultaneously</w:t>
      </w:r>
      <w:r w:rsidR="002C4E68" w:rsidRPr="00C40128">
        <w:rPr>
          <w:rFonts w:eastAsiaTheme="minorEastAsia"/>
          <w:lang w:eastAsia="zh-CN"/>
        </w:rPr>
        <w:t xml:space="preserve">. </w:t>
      </w:r>
      <w:r w:rsidR="007230A3" w:rsidRPr="00C40128">
        <w:rPr>
          <w:rFonts w:eastAsiaTheme="minorEastAsia"/>
          <w:lang w:eastAsia="zh-CN"/>
        </w:rPr>
        <w:t xml:space="preserve">Note that </w:t>
      </w:r>
      <w:r w:rsidR="008909D8" w:rsidRPr="00C40128">
        <w:rPr>
          <w:rFonts w:eastAsiaTheme="minorEastAsia"/>
          <w:lang w:eastAsia="zh-CN"/>
        </w:rPr>
        <w:t xml:space="preserve">R17 ICBM </w:t>
      </w:r>
      <w:r w:rsidR="008C3F64" w:rsidRPr="00C40128">
        <w:rPr>
          <w:rFonts w:eastAsiaTheme="minorEastAsia"/>
          <w:lang w:eastAsia="zh-CN"/>
        </w:rPr>
        <w:t>provides an in-timing beam management scheme and helps to reduce</w:t>
      </w:r>
      <w:r w:rsidR="00B86815" w:rsidRPr="00C40128">
        <w:rPr>
          <w:rFonts w:eastAsiaTheme="minorEastAsia"/>
          <w:lang w:eastAsia="zh-CN"/>
        </w:rPr>
        <w:t xml:space="preserve"> the occurrence of </w:t>
      </w:r>
      <w:r w:rsidR="008C3F64" w:rsidRPr="00C40128">
        <w:rPr>
          <w:rFonts w:eastAsiaTheme="minorEastAsia"/>
          <w:lang w:eastAsia="zh-CN"/>
        </w:rPr>
        <w:t xml:space="preserve">beam failure </w:t>
      </w:r>
      <w:r w:rsidR="00B86815" w:rsidRPr="00C40128">
        <w:rPr>
          <w:rFonts w:eastAsiaTheme="minorEastAsia"/>
          <w:lang w:eastAsia="zh-CN"/>
        </w:rPr>
        <w:t xml:space="preserve">and ping-pang </w:t>
      </w:r>
      <w:r w:rsidR="00E8070D" w:rsidRPr="00C40128">
        <w:rPr>
          <w:rFonts w:eastAsiaTheme="minorEastAsia"/>
          <w:lang w:eastAsia="zh-CN"/>
        </w:rPr>
        <w:t xml:space="preserve">handover. From this perspective it </w:t>
      </w:r>
      <w:r w:rsidR="007770B5" w:rsidRPr="00C40128">
        <w:rPr>
          <w:rFonts w:eastAsiaTheme="minorEastAsia"/>
          <w:lang w:eastAsia="zh-CN"/>
        </w:rPr>
        <w:t xml:space="preserve">seems no </w:t>
      </w:r>
      <w:r w:rsidR="00A71897" w:rsidRPr="00C40128">
        <w:rPr>
          <w:rFonts w:eastAsiaTheme="minorEastAsia"/>
          <w:lang w:eastAsia="zh-CN"/>
        </w:rPr>
        <w:t xml:space="preserve">strong reason to </w:t>
      </w:r>
      <w:r w:rsidR="000A40A6" w:rsidRPr="00C40128">
        <w:rPr>
          <w:rFonts w:eastAsiaTheme="minorEastAsia"/>
          <w:lang w:eastAsia="zh-CN"/>
        </w:rPr>
        <w:t>limit</w:t>
      </w:r>
      <w:r w:rsidR="00833103" w:rsidRPr="00C40128">
        <w:rPr>
          <w:rFonts w:eastAsiaTheme="minorEastAsia"/>
          <w:lang w:eastAsia="zh-CN"/>
        </w:rPr>
        <w:t>.</w:t>
      </w:r>
      <w:r w:rsidR="000A40A6" w:rsidRPr="00C40128">
        <w:rPr>
          <w:rFonts w:eastAsiaTheme="minorEastAsia"/>
          <w:lang w:eastAsia="zh-CN"/>
        </w:rPr>
        <w:t xml:space="preserve"> </w:t>
      </w:r>
    </w:p>
    <w:p w:rsidR="00C82ADD" w:rsidRPr="00C40128" w:rsidRDefault="00AE1B1D" w:rsidP="00490438">
      <w:pPr>
        <w:pStyle w:val="a0"/>
        <w:rPr>
          <w:rFonts w:eastAsiaTheme="minorEastAsia"/>
          <w:b/>
          <w:lang w:eastAsia="zh-CN"/>
        </w:rPr>
      </w:pPr>
      <w:r>
        <w:rPr>
          <w:rFonts w:eastAsiaTheme="minorEastAsia"/>
          <w:b/>
          <w:lang w:eastAsia="zh-CN"/>
        </w:rPr>
        <w:t xml:space="preserve">Proposal </w:t>
      </w:r>
      <w:r w:rsidR="00816B56">
        <w:rPr>
          <w:rFonts w:eastAsiaTheme="minorEastAsia" w:hint="eastAsia"/>
          <w:b/>
          <w:lang w:eastAsia="zh-CN"/>
        </w:rPr>
        <w:t>9</w:t>
      </w:r>
      <w:r w:rsidR="00065676" w:rsidRPr="00C40128">
        <w:rPr>
          <w:rFonts w:eastAsiaTheme="minorEastAsia"/>
          <w:b/>
          <w:lang w:eastAsia="zh-CN"/>
        </w:rPr>
        <w:t xml:space="preserve">: </w:t>
      </w:r>
      <w:r w:rsidR="007B6E2A" w:rsidRPr="00C40128">
        <w:rPr>
          <w:rFonts w:eastAsiaTheme="minorEastAsia"/>
          <w:b/>
          <w:lang w:eastAsia="zh-CN"/>
        </w:rPr>
        <w:t>UE can be configured with R17 ICBM</w:t>
      </w:r>
      <w:r w:rsidR="00240010" w:rsidRPr="00C40128">
        <w:rPr>
          <w:rFonts w:eastAsiaTheme="minorEastAsia"/>
          <w:b/>
          <w:lang w:eastAsia="zh-CN"/>
        </w:rPr>
        <w:t xml:space="preserve"> </w:t>
      </w:r>
      <w:r w:rsidR="007B6E2A" w:rsidRPr="00C40128">
        <w:rPr>
          <w:rFonts w:eastAsiaTheme="minorEastAsia"/>
          <w:b/>
          <w:lang w:eastAsia="zh-CN"/>
        </w:rPr>
        <w:t xml:space="preserve">and </w:t>
      </w:r>
      <w:r w:rsidR="00B06094" w:rsidRPr="00C40128">
        <w:rPr>
          <w:rFonts w:eastAsiaTheme="minorEastAsia"/>
          <w:b/>
          <w:lang w:eastAsia="zh-CN"/>
        </w:rPr>
        <w:t xml:space="preserve">R18 L1L2 based </w:t>
      </w:r>
      <w:r w:rsidR="00F853C5">
        <w:rPr>
          <w:rFonts w:eastAsiaTheme="minorEastAsia" w:hint="eastAsia"/>
          <w:b/>
          <w:lang w:eastAsia="zh-CN"/>
        </w:rPr>
        <w:t xml:space="preserve">serving cell change </w:t>
      </w:r>
      <w:r w:rsidR="00D7028B" w:rsidRPr="00C40128">
        <w:rPr>
          <w:rFonts w:eastAsiaTheme="minorEastAsia"/>
          <w:b/>
          <w:lang w:eastAsia="zh-CN"/>
        </w:rPr>
        <w:t>simultaneously</w:t>
      </w:r>
      <w:r w:rsidR="00B06094" w:rsidRPr="00C40128">
        <w:rPr>
          <w:rFonts w:eastAsiaTheme="minorEastAsia"/>
          <w:b/>
          <w:lang w:eastAsia="zh-CN"/>
        </w:rPr>
        <w:t>.</w:t>
      </w:r>
    </w:p>
    <w:p w:rsidR="00C82ADD" w:rsidRPr="00C40128" w:rsidRDefault="00AE1B1D" w:rsidP="00490438">
      <w:pPr>
        <w:pStyle w:val="a0"/>
        <w:rPr>
          <w:rFonts w:eastAsiaTheme="minorEastAsia"/>
          <w:lang w:eastAsia="zh-CN"/>
        </w:rPr>
      </w:pPr>
      <w:r>
        <w:rPr>
          <w:rFonts w:eastAsiaTheme="minorEastAsia"/>
          <w:lang w:eastAsia="zh-CN"/>
        </w:rPr>
        <w:t xml:space="preserve">Based on Proposal </w:t>
      </w:r>
      <w:r w:rsidR="006512FF">
        <w:rPr>
          <w:rFonts w:eastAsiaTheme="minorEastAsia" w:hint="eastAsia"/>
          <w:lang w:eastAsia="zh-CN"/>
        </w:rPr>
        <w:t>8</w:t>
      </w:r>
      <w:r w:rsidR="00AB747E" w:rsidRPr="00C40128">
        <w:rPr>
          <w:rFonts w:eastAsiaTheme="minorEastAsia"/>
          <w:lang w:eastAsia="zh-CN"/>
        </w:rPr>
        <w:t xml:space="preserve">, </w:t>
      </w:r>
      <w:r w:rsidR="00133DFA" w:rsidRPr="00C40128">
        <w:rPr>
          <w:rFonts w:eastAsiaTheme="minorEastAsia"/>
          <w:lang w:eastAsia="zh-CN"/>
        </w:rPr>
        <w:t xml:space="preserve">two possible scenarios should be </w:t>
      </w:r>
      <w:r w:rsidR="00340DCF" w:rsidRPr="00C40128">
        <w:rPr>
          <w:rFonts w:eastAsiaTheme="minorEastAsia"/>
          <w:lang w:eastAsia="zh-CN"/>
        </w:rPr>
        <w:t>considered</w:t>
      </w:r>
      <w:r w:rsidR="00133DFA" w:rsidRPr="00C40128">
        <w:rPr>
          <w:rFonts w:eastAsiaTheme="minorEastAsia"/>
          <w:lang w:eastAsia="zh-CN"/>
        </w:rPr>
        <w:t xml:space="preserve"> for the enhanced R18 mobility</w:t>
      </w:r>
      <w:r w:rsidR="00A92B38" w:rsidRPr="00C40128">
        <w:rPr>
          <w:rFonts w:eastAsiaTheme="minorEastAsia"/>
          <w:lang w:eastAsia="zh-CN"/>
        </w:rPr>
        <w:t>:</w:t>
      </w:r>
    </w:p>
    <w:p w:rsidR="00A92B38" w:rsidRPr="00C40128" w:rsidRDefault="00A92B38" w:rsidP="00490438">
      <w:pPr>
        <w:pStyle w:val="a0"/>
        <w:rPr>
          <w:rFonts w:eastAsiaTheme="minorEastAsia"/>
          <w:lang w:eastAsia="zh-CN"/>
        </w:rPr>
      </w:pPr>
      <w:r w:rsidRPr="00C40128">
        <w:rPr>
          <w:rFonts w:eastAsiaTheme="minorEastAsia"/>
          <w:lang w:eastAsia="zh-CN"/>
        </w:rPr>
        <w:t xml:space="preserve">Scenario 1 </w:t>
      </w:r>
      <w:r w:rsidR="007F4060" w:rsidRPr="00C40128">
        <w:rPr>
          <w:rFonts w:eastAsiaTheme="minorEastAsia"/>
          <w:lang w:eastAsia="zh-CN"/>
        </w:rPr>
        <w:t xml:space="preserve">- </w:t>
      </w:r>
      <w:r w:rsidR="000868B5" w:rsidRPr="00C40128">
        <w:rPr>
          <w:rFonts w:eastAsiaTheme="minorEastAsia"/>
          <w:lang w:eastAsia="zh-CN"/>
        </w:rPr>
        <w:t xml:space="preserve">UE is in cell A with serving beam x at T1 moment. </w:t>
      </w:r>
      <w:bookmarkStart w:id="12" w:name="OLE_LINK11"/>
      <w:bookmarkStart w:id="13" w:name="OLE_LINK12"/>
      <w:r w:rsidR="000868B5" w:rsidRPr="00C40128">
        <w:rPr>
          <w:rFonts w:eastAsiaTheme="minorEastAsia"/>
          <w:lang w:eastAsia="zh-CN"/>
        </w:rPr>
        <w:t xml:space="preserve">Due to mobility measurement and reporting, </w:t>
      </w:r>
      <w:r w:rsidR="00A63B54" w:rsidRPr="00C40128">
        <w:rPr>
          <w:rFonts w:eastAsiaTheme="minorEastAsia"/>
          <w:lang w:eastAsia="zh-CN"/>
        </w:rPr>
        <w:t xml:space="preserve">at T2 moment </w:t>
      </w:r>
      <w:r w:rsidR="000868B5" w:rsidRPr="00C40128">
        <w:rPr>
          <w:rFonts w:eastAsiaTheme="minorEastAsia"/>
          <w:lang w:eastAsia="zh-CN"/>
        </w:rPr>
        <w:t>UE</w:t>
      </w:r>
      <w:bookmarkEnd w:id="12"/>
      <w:bookmarkEnd w:id="13"/>
      <w:r w:rsidR="000868B5" w:rsidRPr="00C40128">
        <w:rPr>
          <w:rFonts w:eastAsiaTheme="minorEastAsia"/>
          <w:lang w:eastAsia="zh-CN"/>
        </w:rPr>
        <w:t xml:space="preserve"> receives L1/L2 signaling </w:t>
      </w:r>
      <w:r w:rsidR="00EB3FFB" w:rsidRPr="00C40128">
        <w:rPr>
          <w:rFonts w:eastAsiaTheme="minorEastAsia"/>
          <w:lang w:eastAsia="zh-CN"/>
        </w:rPr>
        <w:t>and switches</w:t>
      </w:r>
      <w:r w:rsidR="0056469F" w:rsidRPr="00C40128">
        <w:rPr>
          <w:rFonts w:eastAsiaTheme="minorEastAsia"/>
          <w:lang w:eastAsia="zh-CN"/>
        </w:rPr>
        <w:t xml:space="preserve"> to</w:t>
      </w:r>
      <w:r w:rsidR="00F7052B" w:rsidRPr="00C40128">
        <w:rPr>
          <w:rFonts w:eastAsiaTheme="minorEastAsia"/>
          <w:lang w:eastAsia="zh-CN"/>
        </w:rPr>
        <w:t xml:space="preserve"> cell B</w:t>
      </w:r>
      <w:r w:rsidR="0056469F" w:rsidRPr="00C40128">
        <w:rPr>
          <w:rFonts w:eastAsiaTheme="minorEastAsia"/>
          <w:lang w:eastAsia="zh-CN"/>
        </w:rPr>
        <w:t xml:space="preserve"> with serving beam y</w:t>
      </w:r>
    </w:p>
    <w:p w:rsidR="006A0B14" w:rsidRPr="00C40128" w:rsidRDefault="007F4060" w:rsidP="00490438">
      <w:pPr>
        <w:pStyle w:val="a0"/>
        <w:rPr>
          <w:rFonts w:eastAsiaTheme="minorEastAsia"/>
          <w:lang w:eastAsia="zh-CN"/>
        </w:rPr>
      </w:pPr>
      <w:r w:rsidRPr="00C40128">
        <w:rPr>
          <w:rFonts w:eastAsiaTheme="minorEastAsia"/>
          <w:lang w:eastAsia="zh-CN"/>
        </w:rPr>
        <w:t xml:space="preserve">Scenario 2 </w:t>
      </w:r>
      <w:r w:rsidR="00AE7990" w:rsidRPr="00C40128">
        <w:rPr>
          <w:rFonts w:eastAsiaTheme="minorEastAsia"/>
          <w:lang w:eastAsia="zh-CN"/>
        </w:rPr>
        <w:t>–</w:t>
      </w:r>
      <w:r w:rsidRPr="00C40128">
        <w:rPr>
          <w:rFonts w:eastAsiaTheme="minorEastAsia"/>
          <w:lang w:eastAsia="zh-CN"/>
        </w:rPr>
        <w:t xml:space="preserve"> </w:t>
      </w:r>
      <w:r w:rsidR="00AE7990" w:rsidRPr="00C40128">
        <w:rPr>
          <w:rFonts w:eastAsiaTheme="minorEastAsia"/>
          <w:lang w:eastAsia="zh-CN"/>
        </w:rPr>
        <w:t xml:space="preserve">UE is in cell A with serving beam x at T1 moment. </w:t>
      </w:r>
      <w:r w:rsidR="008C7D5D" w:rsidRPr="00C40128">
        <w:rPr>
          <w:rFonts w:eastAsiaTheme="minorEastAsia"/>
          <w:lang w:eastAsia="zh-CN"/>
        </w:rPr>
        <w:t>Due to mobility measurement and reporting, at T2 moment UE’s serving beam is switched to beam y of cell B</w:t>
      </w:r>
      <w:r w:rsidR="00AF49A0" w:rsidRPr="00C40128">
        <w:rPr>
          <w:rFonts w:eastAsiaTheme="minorEastAsia"/>
          <w:lang w:eastAsia="zh-CN"/>
        </w:rPr>
        <w:t xml:space="preserve"> using</w:t>
      </w:r>
      <w:r w:rsidR="008C7D5D" w:rsidRPr="00C40128">
        <w:rPr>
          <w:rFonts w:eastAsiaTheme="minorEastAsia"/>
          <w:lang w:eastAsia="zh-CN"/>
        </w:rPr>
        <w:t xml:space="preserve"> ICBM</w:t>
      </w:r>
      <w:r w:rsidR="0054185B" w:rsidRPr="00C40128">
        <w:rPr>
          <w:rFonts w:eastAsiaTheme="minorEastAsia"/>
          <w:lang w:eastAsia="zh-CN"/>
        </w:rPr>
        <w:t xml:space="preserve"> but UE is still in</w:t>
      </w:r>
      <w:r w:rsidR="00374799" w:rsidRPr="00C40128">
        <w:rPr>
          <w:rFonts w:eastAsiaTheme="minorEastAsia"/>
          <w:lang w:eastAsia="zh-CN"/>
        </w:rPr>
        <w:t xml:space="preserve"> serving</w:t>
      </w:r>
      <w:r w:rsidR="0054185B" w:rsidRPr="00C40128">
        <w:rPr>
          <w:rFonts w:eastAsiaTheme="minorEastAsia"/>
          <w:lang w:eastAsia="zh-CN"/>
        </w:rPr>
        <w:t xml:space="preserve"> cell A</w:t>
      </w:r>
      <w:r w:rsidR="003F361E" w:rsidRPr="00C40128">
        <w:rPr>
          <w:rFonts w:eastAsiaTheme="minorEastAsia"/>
          <w:lang w:eastAsia="zh-CN"/>
        </w:rPr>
        <w:t>. F</w:t>
      </w:r>
      <w:r w:rsidR="0054185B" w:rsidRPr="00C40128">
        <w:rPr>
          <w:rFonts w:eastAsiaTheme="minorEastAsia"/>
          <w:lang w:eastAsia="zh-CN"/>
        </w:rPr>
        <w:t>ollowed by</w:t>
      </w:r>
      <w:r w:rsidR="008C7D5D" w:rsidRPr="00C40128">
        <w:rPr>
          <w:rFonts w:eastAsiaTheme="minorEastAsia"/>
          <w:lang w:eastAsia="zh-CN"/>
        </w:rPr>
        <w:t xml:space="preserve"> </w:t>
      </w:r>
      <w:r w:rsidR="00EE2940" w:rsidRPr="00C40128">
        <w:rPr>
          <w:rFonts w:eastAsiaTheme="minorEastAsia"/>
          <w:lang w:eastAsia="zh-CN"/>
        </w:rPr>
        <w:t xml:space="preserve">L1/L2 signaling </w:t>
      </w:r>
      <w:r w:rsidR="00361ABC" w:rsidRPr="00C40128">
        <w:rPr>
          <w:rFonts w:eastAsiaTheme="minorEastAsia"/>
          <w:lang w:eastAsia="zh-CN"/>
        </w:rPr>
        <w:t xml:space="preserve">to switch </w:t>
      </w:r>
      <w:r w:rsidR="00374799" w:rsidRPr="00C40128">
        <w:rPr>
          <w:rFonts w:eastAsiaTheme="minorEastAsia"/>
          <w:lang w:eastAsia="zh-CN"/>
        </w:rPr>
        <w:t>serving cell A to cell B</w:t>
      </w:r>
    </w:p>
    <w:p w:rsidR="00763B31" w:rsidRDefault="007679D1" w:rsidP="00887D58">
      <w:pPr>
        <w:pStyle w:val="a0"/>
        <w:jc w:val="center"/>
        <w:rPr>
          <w:rFonts w:ascii="Arial" w:eastAsiaTheme="minorEastAsia" w:hAnsi="Arial" w:cs="Arial"/>
          <w:lang w:eastAsia="zh-CN"/>
        </w:rPr>
      </w:pPr>
      <w:r w:rsidRPr="00F84D2C">
        <w:rPr>
          <w:noProof/>
          <w:lang w:eastAsia="zh-CN"/>
        </w:rPr>
        <w:drawing>
          <wp:inline distT="0" distB="0" distL="0" distR="0" wp14:anchorId="508E369B" wp14:editId="7AD1C5A0">
            <wp:extent cx="4892040" cy="16052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8279" cy="1604046"/>
                    </a:xfrm>
                    <a:prstGeom prst="rect">
                      <a:avLst/>
                    </a:prstGeom>
                    <a:noFill/>
                    <a:ln>
                      <a:noFill/>
                    </a:ln>
                  </pic:spPr>
                </pic:pic>
              </a:graphicData>
            </a:graphic>
          </wp:inline>
        </w:drawing>
      </w:r>
    </w:p>
    <w:p w:rsidR="00490438" w:rsidRPr="00C40128" w:rsidRDefault="00D6541B" w:rsidP="00222C0D">
      <w:pPr>
        <w:pStyle w:val="a0"/>
        <w:rPr>
          <w:rFonts w:eastAsiaTheme="minorEastAsia"/>
          <w:lang w:eastAsia="zh-CN"/>
        </w:rPr>
      </w:pPr>
      <w:r w:rsidRPr="00C40128">
        <w:rPr>
          <w:rFonts w:eastAsiaTheme="minorEastAsia"/>
          <w:lang w:eastAsia="zh-CN"/>
        </w:rPr>
        <w:t xml:space="preserve">For scenario 1, </w:t>
      </w:r>
      <w:r w:rsidR="00D23939" w:rsidRPr="00C40128">
        <w:rPr>
          <w:rFonts w:eastAsiaTheme="minorEastAsia"/>
          <w:lang w:eastAsia="zh-CN"/>
        </w:rPr>
        <w:t xml:space="preserve">the L1/L2 </w:t>
      </w:r>
      <w:bookmarkStart w:id="14" w:name="OLE_LINK9"/>
      <w:bookmarkStart w:id="15" w:name="OLE_LINK10"/>
      <w:r w:rsidR="00833103" w:rsidRPr="00C40128">
        <w:rPr>
          <w:rFonts w:eastAsiaTheme="minorEastAsia"/>
          <w:lang w:eastAsia="zh-CN"/>
        </w:rPr>
        <w:t>mobility command</w:t>
      </w:r>
      <w:bookmarkEnd w:id="14"/>
      <w:bookmarkEnd w:id="15"/>
      <w:r w:rsidR="00D23939" w:rsidRPr="00C40128">
        <w:rPr>
          <w:rFonts w:eastAsiaTheme="minorEastAsia"/>
          <w:lang w:eastAsia="zh-CN"/>
        </w:rPr>
        <w:t xml:space="preserve"> should</w:t>
      </w:r>
      <w:r w:rsidR="00556A23" w:rsidRPr="00C40128">
        <w:rPr>
          <w:rFonts w:eastAsiaTheme="minorEastAsia"/>
          <w:lang w:eastAsia="zh-CN"/>
        </w:rPr>
        <w:t xml:space="preserve"> be able to</w:t>
      </w:r>
      <w:r w:rsidR="00D23939" w:rsidRPr="00C40128">
        <w:rPr>
          <w:rFonts w:eastAsiaTheme="minorEastAsia"/>
          <w:lang w:eastAsia="zh-CN"/>
        </w:rPr>
        <w:t xml:space="preserve"> </w:t>
      </w:r>
      <w:r w:rsidR="00A62CFA" w:rsidRPr="00C40128">
        <w:rPr>
          <w:rFonts w:eastAsiaTheme="minorEastAsia"/>
          <w:lang w:eastAsia="zh-CN"/>
        </w:rPr>
        <w:t>indicate UE about the target cell and beam</w:t>
      </w:r>
      <w:r w:rsidR="00B335A7" w:rsidRPr="00C40128">
        <w:rPr>
          <w:rFonts w:eastAsiaTheme="minorEastAsia"/>
          <w:lang w:eastAsia="zh-CN"/>
        </w:rPr>
        <w:t xml:space="preserve"> </w:t>
      </w:r>
      <w:r w:rsidR="00A62CFA" w:rsidRPr="00C40128">
        <w:rPr>
          <w:rFonts w:eastAsiaTheme="minorEastAsia"/>
          <w:lang w:eastAsia="zh-CN"/>
        </w:rPr>
        <w:t xml:space="preserve">so that UE can perform simultaneous beam and </w:t>
      </w:r>
      <w:r w:rsidR="00833103" w:rsidRPr="00C40128">
        <w:rPr>
          <w:rFonts w:eastAsiaTheme="minorEastAsia"/>
          <w:lang w:eastAsia="zh-CN"/>
        </w:rPr>
        <w:t xml:space="preserve">serving </w:t>
      </w:r>
      <w:r w:rsidR="00A62CFA" w:rsidRPr="00C40128">
        <w:rPr>
          <w:rFonts w:eastAsiaTheme="minorEastAsia"/>
          <w:lang w:eastAsia="zh-CN"/>
        </w:rPr>
        <w:t xml:space="preserve">cell change when receiving the L1/L2 </w:t>
      </w:r>
      <w:r w:rsidR="00833103" w:rsidRPr="00C40128">
        <w:rPr>
          <w:rFonts w:eastAsiaTheme="minorEastAsia"/>
          <w:lang w:eastAsia="zh-CN"/>
        </w:rPr>
        <w:t>mobility command</w:t>
      </w:r>
      <w:r w:rsidR="00A62CFA" w:rsidRPr="00C40128">
        <w:rPr>
          <w:rFonts w:eastAsiaTheme="minorEastAsia"/>
          <w:lang w:eastAsia="zh-CN"/>
        </w:rPr>
        <w:t xml:space="preserve">. </w:t>
      </w:r>
      <w:r w:rsidR="002B130F" w:rsidRPr="00C40128">
        <w:rPr>
          <w:rFonts w:eastAsiaTheme="minorEastAsia"/>
          <w:lang w:eastAsia="zh-CN"/>
        </w:rPr>
        <w:t xml:space="preserve">while </w:t>
      </w:r>
      <w:r w:rsidR="00AB25F6" w:rsidRPr="00C40128">
        <w:rPr>
          <w:rFonts w:eastAsiaTheme="minorEastAsia"/>
          <w:lang w:eastAsia="zh-CN"/>
        </w:rPr>
        <w:t>the scenario 2 allows UE to firstly use the beam of cell B using R17 ICBM, and then based on UE measurement results, the serving cell further indicate</w:t>
      </w:r>
      <w:r w:rsidR="00AF1D56" w:rsidRPr="00C40128">
        <w:rPr>
          <w:rFonts w:eastAsiaTheme="minorEastAsia"/>
          <w:lang w:eastAsia="zh-CN"/>
        </w:rPr>
        <w:t>s</w:t>
      </w:r>
      <w:r w:rsidR="00AB25F6" w:rsidRPr="00C40128">
        <w:rPr>
          <w:rFonts w:eastAsiaTheme="minorEastAsia"/>
          <w:lang w:eastAsia="zh-CN"/>
        </w:rPr>
        <w:t xml:space="preserve"> UE to perform cell-level switching by using the R18 L1/L2 </w:t>
      </w:r>
      <w:r w:rsidR="00833103" w:rsidRPr="00C40128">
        <w:rPr>
          <w:rFonts w:eastAsiaTheme="minorEastAsia"/>
          <w:lang w:eastAsia="zh-CN"/>
        </w:rPr>
        <w:t>mobility command</w:t>
      </w:r>
      <w:r w:rsidR="008D03E1" w:rsidRPr="00C40128">
        <w:rPr>
          <w:rFonts w:eastAsiaTheme="minorEastAsia"/>
          <w:lang w:eastAsia="zh-CN"/>
        </w:rPr>
        <w:t xml:space="preserve">. In this situation the L1/L2 signaling only needs to </w:t>
      </w:r>
      <w:r w:rsidR="00E246FA" w:rsidRPr="00C40128">
        <w:rPr>
          <w:rFonts w:eastAsiaTheme="minorEastAsia"/>
          <w:lang w:eastAsia="zh-CN"/>
        </w:rPr>
        <w:t>inform UE of the target cell.</w:t>
      </w:r>
    </w:p>
    <w:p w:rsidR="00222898" w:rsidRPr="00C40128" w:rsidRDefault="00222898" w:rsidP="00222898">
      <w:pPr>
        <w:pStyle w:val="a0"/>
        <w:rPr>
          <w:rFonts w:eastAsiaTheme="minorEastAsia"/>
          <w:b/>
          <w:lang w:eastAsia="zh-CN"/>
        </w:rPr>
      </w:pPr>
      <w:r w:rsidRPr="00C40128">
        <w:rPr>
          <w:rFonts w:eastAsiaTheme="minorEastAsia"/>
          <w:b/>
          <w:lang w:eastAsia="zh-CN"/>
        </w:rPr>
        <w:t xml:space="preserve">Proposal </w:t>
      </w:r>
      <w:r>
        <w:rPr>
          <w:rFonts w:eastAsiaTheme="minorEastAsia" w:hint="eastAsia"/>
          <w:b/>
          <w:lang w:eastAsia="zh-CN"/>
        </w:rPr>
        <w:t>10</w:t>
      </w:r>
      <w:r w:rsidRPr="00C40128">
        <w:rPr>
          <w:rFonts w:eastAsiaTheme="minorEastAsia"/>
          <w:b/>
          <w:lang w:eastAsia="zh-CN"/>
        </w:rPr>
        <w:t xml:space="preserve">: For enhanced R18 mobility feature, the L1/L2 mobility command supports the following two cases to perform serving cell </w:t>
      </w:r>
      <w:r>
        <w:rPr>
          <w:rFonts w:eastAsiaTheme="minorEastAsia" w:hint="eastAsia"/>
          <w:b/>
          <w:lang w:eastAsia="zh-CN"/>
        </w:rPr>
        <w:t>change</w:t>
      </w:r>
      <w:r w:rsidRPr="00C40128">
        <w:rPr>
          <w:rFonts w:eastAsiaTheme="minorEastAsia"/>
          <w:b/>
          <w:lang w:eastAsia="zh-CN"/>
        </w:rPr>
        <w:t>:</w:t>
      </w:r>
    </w:p>
    <w:p w:rsidR="00222898" w:rsidRPr="00C40128" w:rsidRDefault="00222898" w:rsidP="00222898">
      <w:pPr>
        <w:pStyle w:val="a0"/>
        <w:ind w:leftChars="400" w:left="800"/>
        <w:rPr>
          <w:rFonts w:eastAsiaTheme="minorEastAsia"/>
          <w:b/>
          <w:lang w:eastAsia="zh-CN"/>
        </w:rPr>
      </w:pPr>
      <w:r w:rsidRPr="00C40128">
        <w:rPr>
          <w:rFonts w:eastAsiaTheme="minorEastAsia"/>
          <w:b/>
          <w:lang w:eastAsia="zh-CN"/>
        </w:rPr>
        <w:t>Case 1 – to inform UE to perform serving beam and serving cell change simultaneously</w:t>
      </w:r>
    </w:p>
    <w:p w:rsidR="00222898" w:rsidRPr="00C40128" w:rsidRDefault="00222898" w:rsidP="00222898">
      <w:pPr>
        <w:pStyle w:val="a0"/>
        <w:ind w:leftChars="400" w:left="800"/>
        <w:rPr>
          <w:rFonts w:eastAsiaTheme="minorEastAsia"/>
          <w:b/>
          <w:lang w:eastAsia="zh-CN"/>
        </w:rPr>
      </w:pPr>
      <w:r w:rsidRPr="00C40128">
        <w:rPr>
          <w:rFonts w:eastAsiaTheme="minorEastAsia"/>
          <w:b/>
          <w:lang w:eastAsia="zh-CN"/>
        </w:rPr>
        <w:t>Case 2 –to inform UE to perform serving cell change and keep the current serving beam</w:t>
      </w:r>
    </w:p>
    <w:p w:rsidR="00222C0D" w:rsidRPr="009B4049" w:rsidRDefault="00222C0D" w:rsidP="00B534C6">
      <w:pPr>
        <w:pStyle w:val="20"/>
        <w:rPr>
          <w:rFonts w:ascii="Times New Roman" w:hAnsi="Times New Roman" w:cs="Times New Roman"/>
        </w:rPr>
      </w:pPr>
      <w:bookmarkStart w:id="16" w:name="_GoBack"/>
      <w:bookmarkEnd w:id="16"/>
      <w:r w:rsidRPr="009B4049">
        <w:rPr>
          <w:rFonts w:ascii="Times New Roman" w:hAnsi="Times New Roman" w:cs="Times New Roman" w:hint="eastAsia"/>
        </w:rPr>
        <w:t>UE performs</w:t>
      </w:r>
      <w:r w:rsidR="00D55536" w:rsidRPr="009B4049">
        <w:rPr>
          <w:rFonts w:ascii="Times New Roman" w:hAnsi="Times New Roman" w:cs="Times New Roman" w:hint="eastAsia"/>
        </w:rPr>
        <w:t xml:space="preserve"> serving cell/beam change</w:t>
      </w:r>
    </w:p>
    <w:p w:rsidR="00A62F5D" w:rsidRDefault="00A62F5D" w:rsidP="00A64D43">
      <w:pPr>
        <w:pStyle w:val="a0"/>
        <w:rPr>
          <w:rFonts w:eastAsiaTheme="minorEastAsia"/>
          <w:lang w:eastAsia="zh-CN"/>
        </w:rPr>
      </w:pPr>
    </w:p>
    <w:p w:rsidR="00347CBB" w:rsidRDefault="00347CBB" w:rsidP="00A64D43">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or the beam change, it is mainly belong to RAN1 </w:t>
      </w:r>
      <w:proofErr w:type="gramStart"/>
      <w:r>
        <w:rPr>
          <w:rFonts w:eastAsiaTheme="minorEastAsia"/>
          <w:lang w:eastAsia="zh-CN"/>
        </w:rPr>
        <w:t>scope</w:t>
      </w:r>
      <w:r>
        <w:rPr>
          <w:rFonts w:eastAsiaTheme="minorEastAsia" w:hint="eastAsia"/>
          <w:lang w:eastAsia="zh-CN"/>
        </w:rPr>
        <w:t>,</w:t>
      </w:r>
      <w:proofErr w:type="gramEnd"/>
      <w:r>
        <w:rPr>
          <w:rFonts w:eastAsiaTheme="minorEastAsia" w:hint="eastAsia"/>
          <w:lang w:eastAsia="zh-CN"/>
        </w:rPr>
        <w:t xml:space="preserve"> hence we don</w:t>
      </w:r>
      <w:r>
        <w:rPr>
          <w:rFonts w:eastAsiaTheme="minorEastAsia"/>
          <w:lang w:eastAsia="zh-CN"/>
        </w:rPr>
        <w:t>’</w:t>
      </w:r>
      <w:r>
        <w:rPr>
          <w:rFonts w:eastAsiaTheme="minorEastAsia" w:hint="eastAsia"/>
          <w:lang w:eastAsia="zh-CN"/>
        </w:rPr>
        <w:t xml:space="preserve">t give related discussion here. </w:t>
      </w:r>
      <w:r>
        <w:rPr>
          <w:rFonts w:eastAsiaTheme="minorEastAsia"/>
          <w:lang w:eastAsia="zh-CN"/>
        </w:rPr>
        <w:t>B</w:t>
      </w:r>
      <w:r>
        <w:rPr>
          <w:rFonts w:eastAsiaTheme="minorEastAsia" w:hint="eastAsia"/>
          <w:lang w:eastAsia="zh-CN"/>
        </w:rPr>
        <w:t>ut for the serving cell change which will lead in L2 handling for legacy handover, so for L1L2 based mobility what L2 handling is needed will be discussed in this section.</w:t>
      </w:r>
    </w:p>
    <w:p w:rsidR="00A64D43" w:rsidRDefault="00A64D43" w:rsidP="00A64D43">
      <w:pPr>
        <w:pStyle w:val="a0"/>
        <w:rPr>
          <w:rFonts w:eastAsiaTheme="minorEastAsia"/>
          <w:lang w:eastAsia="zh-CN"/>
        </w:rPr>
      </w:pPr>
      <w:r>
        <w:rPr>
          <w:rFonts w:eastAsiaTheme="minorEastAsia" w:hint="eastAsia"/>
          <w:lang w:eastAsia="zh-CN"/>
        </w:rPr>
        <w:t>Based on</w:t>
      </w:r>
      <w:r w:rsidRPr="002566D1">
        <w:rPr>
          <w:rFonts w:eastAsiaTheme="minor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discuss</w:t>
      </w:r>
      <w:r>
        <w:rPr>
          <w:rFonts w:eastAsiaTheme="minorEastAsia" w:hint="eastAsia"/>
          <w:lang w:eastAsia="zh-CN"/>
        </w:rPr>
        <w:t>ion</w:t>
      </w:r>
      <w:r w:rsidRPr="002566D1">
        <w:rPr>
          <w:rFonts w:eastAsiaTheme="minorEastAsia"/>
          <w:lang w:eastAsia="zh-CN"/>
        </w:rPr>
        <w:t xml:space="preserve"> </w:t>
      </w:r>
      <w:r>
        <w:rPr>
          <w:rFonts w:eastAsiaTheme="minorEastAsia" w:hint="eastAsia"/>
          <w:lang w:eastAsia="zh-CN"/>
        </w:rPr>
        <w:t xml:space="preserve">of </w:t>
      </w:r>
      <w:r w:rsidRPr="00F1058C">
        <w:rPr>
          <w:rFonts w:eastAsiaTheme="minorEastAsia"/>
          <w:lang w:eastAsia="zh-CN"/>
        </w:rPr>
        <w:t>serving cell configuration</w:t>
      </w:r>
      <w:r w:rsidRPr="002566D1">
        <w:rPr>
          <w:rFonts w:eastAsiaTheme="minorEastAsia"/>
          <w:lang w:eastAsia="zh-CN"/>
        </w:rPr>
        <w:t xml:space="preserve"> </w:t>
      </w:r>
      <w:r>
        <w:rPr>
          <w:rFonts w:eastAsiaTheme="minorEastAsia" w:hint="eastAsia"/>
          <w:lang w:eastAsia="zh-CN"/>
        </w:rPr>
        <w:t>m</w:t>
      </w:r>
      <w:r>
        <w:rPr>
          <w:rFonts w:eastAsiaTheme="minorEastAsia"/>
          <w:lang w:eastAsia="zh-CN"/>
        </w:rPr>
        <w:t>odel</w:t>
      </w:r>
      <w:r w:rsidRPr="00F1058C">
        <w:rPr>
          <w:rFonts w:eastAsiaTheme="minorEastAsia"/>
          <w:lang w:eastAsia="zh-CN"/>
        </w:rPr>
        <w:t xml:space="preserve"> </w:t>
      </w:r>
      <w:r w:rsidRPr="002566D1">
        <w:rPr>
          <w:rFonts w:eastAsiaTheme="minorEastAsia"/>
          <w:lang w:eastAsia="zh-CN"/>
        </w:rPr>
        <w:t xml:space="preserve">in </w:t>
      </w:r>
      <w:r w:rsidR="00B0245B">
        <w:rPr>
          <w:rFonts w:eastAsiaTheme="minorEastAsia" w:hint="eastAsia"/>
          <w:lang w:eastAsia="zh-CN"/>
        </w:rPr>
        <w:t>sub</w:t>
      </w:r>
      <w:r>
        <w:rPr>
          <w:rFonts w:eastAsiaTheme="minorEastAsia" w:hint="eastAsia"/>
          <w:lang w:eastAsia="zh-CN"/>
        </w:rPr>
        <w:t xml:space="preserve">section 2.2, </w:t>
      </w:r>
      <w:r w:rsidR="00347CBB">
        <w:rPr>
          <w:rFonts w:eastAsiaTheme="minorEastAsia" w:hint="eastAsia"/>
          <w:lang w:eastAsia="zh-CN"/>
        </w:rPr>
        <w:t>we can find PDCP/RLC/MAC entity could be shared for intra-DU case</w:t>
      </w:r>
      <w:r>
        <w:rPr>
          <w:rFonts w:eastAsiaTheme="minorEastAsia" w:hint="eastAsia"/>
          <w:lang w:eastAsia="zh-CN"/>
        </w:rPr>
        <w:t>,</w:t>
      </w:r>
      <w:r w:rsidR="00347CBB">
        <w:rPr>
          <w:rFonts w:eastAsiaTheme="minorEastAsia" w:hint="eastAsia"/>
          <w:lang w:eastAsia="zh-CN"/>
        </w:rPr>
        <w:t xml:space="preserve"> but different RLC/MAC entity</w:t>
      </w:r>
      <w:r>
        <w:rPr>
          <w:rFonts w:eastAsiaTheme="minorEastAsia" w:hint="eastAsia"/>
          <w:lang w:eastAsia="zh-CN"/>
        </w:rPr>
        <w:t xml:space="preserve"> </w:t>
      </w:r>
      <w:r w:rsidR="00347CBB">
        <w:rPr>
          <w:rFonts w:eastAsiaTheme="minorEastAsia" w:hint="eastAsia"/>
          <w:lang w:eastAsia="zh-CN"/>
        </w:rPr>
        <w:t xml:space="preserve">are established in serving cell and candidate cell for inter-DU case. </w:t>
      </w:r>
      <w:r w:rsidR="00BD72E1">
        <w:rPr>
          <w:rFonts w:eastAsiaTheme="minorEastAsia"/>
          <w:lang w:eastAsia="zh-CN"/>
        </w:rPr>
        <w:t>D</w:t>
      </w:r>
      <w:r w:rsidR="00BD72E1">
        <w:rPr>
          <w:rFonts w:eastAsiaTheme="minorEastAsia" w:hint="eastAsia"/>
          <w:lang w:eastAsia="zh-CN"/>
        </w:rPr>
        <w:t xml:space="preserve">ue to the different </w:t>
      </w:r>
      <w:r w:rsidR="00BD72E1" w:rsidRPr="00BD72E1">
        <w:rPr>
          <w:rFonts w:eastAsiaTheme="minorEastAsia"/>
          <w:lang w:eastAsia="zh-CN"/>
        </w:rPr>
        <w:t>architecture</w:t>
      </w:r>
      <w:r w:rsidR="00BD72E1">
        <w:rPr>
          <w:rFonts w:eastAsiaTheme="minorEastAsia" w:hint="eastAsia"/>
          <w:lang w:eastAsia="zh-CN"/>
        </w:rPr>
        <w:t xml:space="preserve">, </w:t>
      </w:r>
      <w:r>
        <w:rPr>
          <w:rFonts w:eastAsiaTheme="minorEastAsia" w:hint="eastAsia"/>
          <w:lang w:eastAsia="zh-CN"/>
        </w:rPr>
        <w:t xml:space="preserve">the UE </w:t>
      </w:r>
      <w:r>
        <w:rPr>
          <w:rFonts w:eastAsiaTheme="minorEastAsia"/>
          <w:lang w:eastAsia="zh-CN"/>
        </w:rPr>
        <w:t>behavior</w:t>
      </w:r>
      <w:r>
        <w:rPr>
          <w:rFonts w:eastAsiaTheme="minorEastAsia" w:hint="eastAsia"/>
          <w:lang w:eastAsia="zh-CN"/>
        </w:rPr>
        <w:t xml:space="preserve">s of MAC layer, RLC layer and PDCP layer are different for intra-DU and intra-CU inter-DU case. </w:t>
      </w:r>
    </w:p>
    <w:p w:rsidR="00A64D43" w:rsidRPr="0082187B" w:rsidRDefault="00A64D43" w:rsidP="00A64D43">
      <w:pPr>
        <w:pStyle w:val="a0"/>
        <w:rPr>
          <w:rFonts w:eastAsiaTheme="minorEastAsia"/>
          <w:b/>
          <w:lang w:eastAsia="zh-CN"/>
        </w:rPr>
      </w:pPr>
      <w:r w:rsidRPr="0082187B">
        <w:rPr>
          <w:rFonts w:eastAsiaTheme="minorEastAsia" w:hint="eastAsia"/>
          <w:b/>
          <w:lang w:eastAsia="zh-CN"/>
        </w:rPr>
        <w:t>For intra-DU case:</w:t>
      </w:r>
    </w:p>
    <w:p w:rsidR="00A64D43" w:rsidRDefault="00A64D43" w:rsidP="00A64D43">
      <w:pPr>
        <w:pStyle w:val="a0"/>
        <w:rPr>
          <w:rFonts w:eastAsiaTheme="minorEastAsia"/>
          <w:lang w:eastAsia="zh-CN"/>
        </w:rPr>
      </w:pPr>
      <w:r>
        <w:rPr>
          <w:rFonts w:eastAsiaTheme="minorEastAsia" w:hint="eastAsia"/>
          <w:lang w:eastAsia="zh-CN"/>
        </w:rPr>
        <w:t>Considering that serving cell and candidate target cells are u</w:t>
      </w:r>
      <w:r w:rsidRPr="007E18C3">
        <w:rPr>
          <w:rFonts w:eastAsiaTheme="minorEastAsia"/>
          <w:lang w:eastAsia="zh-CN"/>
        </w:rPr>
        <w:t>nder the same</w:t>
      </w:r>
      <w:r>
        <w:rPr>
          <w:rFonts w:eastAsiaTheme="minorEastAsia" w:hint="eastAsia"/>
          <w:lang w:eastAsia="zh-CN"/>
        </w:rPr>
        <w:t xml:space="preserve"> </w:t>
      </w:r>
      <w:r w:rsidR="00BD72E1">
        <w:rPr>
          <w:rFonts w:eastAsiaTheme="minorEastAsia" w:hint="eastAsia"/>
          <w:lang w:eastAsia="zh-CN"/>
        </w:rPr>
        <w:t>DU</w:t>
      </w:r>
      <w:r>
        <w:rPr>
          <w:rFonts w:eastAsiaTheme="minorEastAsia" w:hint="eastAsia"/>
          <w:lang w:eastAsia="zh-CN"/>
        </w:rPr>
        <w:t xml:space="preserve">, </w:t>
      </w:r>
      <w:r w:rsidR="00BD72E1">
        <w:rPr>
          <w:rFonts w:eastAsiaTheme="minorEastAsia" w:hint="eastAsia"/>
          <w:lang w:eastAsia="zh-CN"/>
        </w:rPr>
        <w:t xml:space="preserve">the status of the MAC entity and RLC entity can be shared by the serving cell and candidate cells, so there is no need to perform </w:t>
      </w:r>
      <w:r>
        <w:rPr>
          <w:rFonts w:eastAsiaTheme="minorEastAsia" w:hint="eastAsia"/>
          <w:lang w:eastAsia="zh-CN"/>
        </w:rPr>
        <w:t xml:space="preserve">MAC reset and RLC reestablishment </w:t>
      </w:r>
      <w:r w:rsidR="00BD72E1">
        <w:rPr>
          <w:rFonts w:eastAsiaTheme="minorEastAsia" w:hint="eastAsia"/>
          <w:lang w:eastAsia="zh-CN"/>
        </w:rPr>
        <w:t>to realize the sync between UE and target cell</w:t>
      </w:r>
      <w:r>
        <w:rPr>
          <w:rFonts w:eastAsiaTheme="minorEastAsia" w:hint="eastAsia"/>
          <w:lang w:eastAsia="zh-CN"/>
        </w:rPr>
        <w:t>, when UE performs L1/L2 based serving cell change.</w:t>
      </w:r>
      <w:r w:rsidR="00BD72E1">
        <w:rPr>
          <w:rFonts w:eastAsiaTheme="minorEastAsia" w:hint="eastAsia"/>
          <w:lang w:eastAsia="zh-CN"/>
        </w:rPr>
        <w:t xml:space="preserve"> </w:t>
      </w:r>
      <w:r w:rsidR="00BD72E1">
        <w:rPr>
          <w:rFonts w:eastAsiaTheme="minorEastAsia"/>
          <w:lang w:eastAsia="zh-CN"/>
        </w:rPr>
        <w:t>O</w:t>
      </w:r>
      <w:r w:rsidR="00BD72E1">
        <w:rPr>
          <w:rFonts w:eastAsiaTheme="minorEastAsia" w:hint="eastAsia"/>
          <w:lang w:eastAsia="zh-CN"/>
        </w:rPr>
        <w:t>bviously, the PDCP reestablishment or PDCP data recovery is also not needed.</w:t>
      </w:r>
    </w:p>
    <w:p w:rsidR="00A64D43" w:rsidRPr="001C504A" w:rsidRDefault="00A64D43" w:rsidP="00A64D43">
      <w:pPr>
        <w:pStyle w:val="a0"/>
        <w:rPr>
          <w:rFonts w:eastAsiaTheme="minorEastAsia"/>
          <w:b/>
          <w:lang w:eastAsia="zh-CN"/>
        </w:rPr>
      </w:pPr>
      <w:r w:rsidRPr="001C504A">
        <w:rPr>
          <w:rFonts w:eastAsiaTheme="minorEastAsia" w:hint="eastAsia"/>
          <w:b/>
          <w:lang w:eastAsia="zh-CN"/>
        </w:rPr>
        <w:t>For intra-CU inter-DU case:</w:t>
      </w:r>
    </w:p>
    <w:p w:rsidR="00A64D43" w:rsidRDefault="00A64D43" w:rsidP="00A64D43">
      <w:pPr>
        <w:pStyle w:val="a0"/>
        <w:rPr>
          <w:rFonts w:eastAsiaTheme="minorEastAsia"/>
          <w:b/>
          <w:lang w:eastAsia="zh-CN"/>
        </w:rPr>
      </w:pPr>
      <w:r>
        <w:rPr>
          <w:rFonts w:eastAsiaTheme="minorEastAsia" w:hint="eastAsia"/>
          <w:lang w:eastAsia="zh-CN"/>
        </w:rPr>
        <w:t xml:space="preserve">As the MAC entity and RLC entity are located in different DU, </w:t>
      </w:r>
      <w:r w:rsidR="00BD72E1">
        <w:rPr>
          <w:rFonts w:eastAsiaTheme="minorEastAsia" w:hint="eastAsia"/>
          <w:lang w:eastAsia="zh-CN"/>
        </w:rPr>
        <w:t xml:space="preserve">when UE </w:t>
      </w:r>
      <w:r w:rsidR="00F85FEE">
        <w:rPr>
          <w:rFonts w:eastAsiaTheme="minorEastAsia"/>
          <w:lang w:eastAsia="zh-CN"/>
        </w:rPr>
        <w:t>performs</w:t>
      </w:r>
      <w:r w:rsidR="00BD72E1">
        <w:rPr>
          <w:rFonts w:eastAsiaTheme="minorEastAsia" w:hint="eastAsia"/>
          <w:lang w:eastAsia="zh-CN"/>
        </w:rPr>
        <w:t xml:space="preserve"> L1L2 based serving cell change, </w:t>
      </w:r>
      <w:r>
        <w:rPr>
          <w:rFonts w:eastAsiaTheme="minorEastAsia" w:hint="eastAsia"/>
          <w:lang w:eastAsia="zh-CN"/>
        </w:rPr>
        <w:t>MAC reset and RLC reestablishment need</w:t>
      </w:r>
      <w:r w:rsidR="00F85FEE">
        <w:rPr>
          <w:rFonts w:eastAsiaTheme="minorEastAsia" w:hint="eastAsia"/>
          <w:lang w:eastAsia="zh-CN"/>
        </w:rPr>
        <w:t>s</w:t>
      </w:r>
      <w:r>
        <w:rPr>
          <w:rFonts w:eastAsiaTheme="minorEastAsia" w:hint="eastAsia"/>
          <w:lang w:eastAsia="zh-CN"/>
        </w:rPr>
        <w:t xml:space="preserve"> to be performed to sync UE and target DU </w:t>
      </w:r>
      <w:r w:rsidRPr="0085692B">
        <w:rPr>
          <w:rFonts w:eastAsiaTheme="minorEastAsia"/>
          <w:lang w:eastAsia="zh-CN"/>
        </w:rPr>
        <w:t>status</w:t>
      </w:r>
      <w:r w:rsidR="00BD72E1">
        <w:rPr>
          <w:rFonts w:eastAsiaTheme="minorEastAsia" w:hint="eastAsia"/>
          <w:lang w:eastAsia="zh-CN"/>
        </w:rPr>
        <w:t xml:space="preserve"> like legacy handover based on RRC </w:t>
      </w:r>
      <w:r w:rsidR="00BD72E1">
        <w:rPr>
          <w:rFonts w:eastAsiaTheme="minorEastAsia"/>
          <w:lang w:eastAsia="zh-CN"/>
        </w:rPr>
        <w:t>signaling</w:t>
      </w:r>
      <w:r>
        <w:rPr>
          <w:rFonts w:eastAsiaTheme="minorEastAsia" w:hint="eastAsia"/>
          <w:lang w:eastAsia="zh-CN"/>
        </w:rPr>
        <w:t xml:space="preserve">, </w:t>
      </w:r>
      <w:r w:rsidRPr="001C504A">
        <w:rPr>
          <w:rFonts w:eastAsiaTheme="minorEastAsia"/>
          <w:lang w:eastAsia="zh-CN"/>
        </w:rPr>
        <w:t>meanwhile</w:t>
      </w:r>
      <w:r>
        <w:rPr>
          <w:rFonts w:eastAsiaTheme="minorEastAsia" w:hint="eastAsia"/>
          <w:lang w:eastAsia="zh-CN"/>
        </w:rPr>
        <w:t xml:space="preserve"> PDCP data recovery </w:t>
      </w:r>
      <w:r w:rsidRPr="00425751">
        <w:t xml:space="preserve">procedure </w:t>
      </w:r>
      <w:r>
        <w:rPr>
          <w:rFonts w:eastAsiaTheme="minorEastAsia" w:hint="eastAsia"/>
          <w:lang w:eastAsia="zh-CN"/>
        </w:rPr>
        <w:t xml:space="preserve">could also need to be performed to </w:t>
      </w:r>
      <w:r w:rsidR="0023533D">
        <w:rPr>
          <w:rFonts w:eastAsiaTheme="minorEastAsia" w:hint="eastAsia"/>
          <w:lang w:eastAsia="zh-CN"/>
        </w:rPr>
        <w:t xml:space="preserve"> </w:t>
      </w:r>
      <w:r w:rsidR="0023533D">
        <w:rPr>
          <w:rFonts w:eastAsiaTheme="minorEastAsia"/>
          <w:lang w:eastAsia="zh-CN"/>
        </w:rPr>
        <w:t>avoid</w:t>
      </w:r>
      <w:r w:rsidR="0023533D">
        <w:rPr>
          <w:rFonts w:eastAsiaTheme="minorEastAsia" w:hint="eastAsia"/>
          <w:lang w:eastAsia="zh-CN"/>
        </w:rPr>
        <w:t xml:space="preserve"> data loss</w:t>
      </w:r>
      <w:r>
        <w:rPr>
          <w:rFonts w:eastAsiaTheme="minorEastAsia" w:hint="eastAsia"/>
          <w:lang w:eastAsia="zh-CN"/>
        </w:rPr>
        <w:t>.</w:t>
      </w:r>
    </w:p>
    <w:p w:rsidR="00A64D43" w:rsidRDefault="00A64D43" w:rsidP="00A64D43">
      <w:pPr>
        <w:pStyle w:val="a0"/>
        <w:rPr>
          <w:rFonts w:eastAsiaTheme="minorEastAsia"/>
          <w:b/>
          <w:lang w:eastAsia="zh-CN"/>
        </w:rPr>
      </w:pPr>
      <w:r>
        <w:rPr>
          <w:rFonts w:eastAsiaTheme="minorEastAsia" w:hint="eastAsia"/>
          <w:b/>
          <w:lang w:eastAsia="zh-CN"/>
        </w:rPr>
        <w:t xml:space="preserve">Proposal </w:t>
      </w:r>
      <w:r w:rsidR="0023533D">
        <w:rPr>
          <w:rFonts w:eastAsiaTheme="minorEastAsia" w:hint="eastAsia"/>
          <w:b/>
          <w:lang w:eastAsia="zh-CN"/>
        </w:rPr>
        <w:t>1</w:t>
      </w:r>
      <w:r w:rsidR="00205E27">
        <w:rPr>
          <w:rFonts w:eastAsiaTheme="minorEastAsia" w:hint="eastAsia"/>
          <w:b/>
          <w:lang w:eastAsia="zh-CN"/>
        </w:rPr>
        <w:t>1</w:t>
      </w:r>
      <w:r w:rsidRPr="00261AA8">
        <w:rPr>
          <w:rFonts w:eastAsiaTheme="minorEastAsia" w:hint="eastAsia"/>
          <w:b/>
          <w:lang w:eastAsia="zh-CN"/>
        </w:rPr>
        <w:t xml:space="preserve">: </w:t>
      </w:r>
      <w:r w:rsidR="002A3791">
        <w:rPr>
          <w:rFonts w:eastAsiaTheme="minorEastAsia" w:hint="eastAsia"/>
          <w:b/>
          <w:lang w:eastAsia="zh-CN"/>
        </w:rPr>
        <w:t>For L2 handing during L1L2 based mobility, the following are supported</w:t>
      </w:r>
      <w:r>
        <w:rPr>
          <w:rFonts w:eastAsiaTheme="minorEastAsia" w:hint="eastAsia"/>
          <w:b/>
          <w:lang w:eastAsia="zh-CN"/>
        </w:rPr>
        <w:t>:</w:t>
      </w:r>
    </w:p>
    <w:p w:rsidR="00A64D43" w:rsidRDefault="00A64D43" w:rsidP="00A64D43">
      <w:pPr>
        <w:pStyle w:val="a0"/>
        <w:numPr>
          <w:ilvl w:val="0"/>
          <w:numId w:val="38"/>
        </w:numPr>
        <w:rPr>
          <w:rFonts w:eastAsiaTheme="minorEastAsia"/>
          <w:b/>
          <w:lang w:eastAsia="zh-CN"/>
        </w:rPr>
      </w:pPr>
      <w:r>
        <w:rPr>
          <w:rFonts w:eastAsiaTheme="minorEastAsia"/>
          <w:b/>
          <w:lang w:eastAsia="zh-CN"/>
        </w:rPr>
        <w:t>F</w:t>
      </w:r>
      <w:r>
        <w:rPr>
          <w:rFonts w:eastAsiaTheme="minorEastAsia" w:hint="eastAsia"/>
          <w:b/>
          <w:lang w:eastAsia="zh-CN"/>
        </w:rPr>
        <w:t>or intra-DU</w:t>
      </w:r>
      <w:r w:rsidR="00292955">
        <w:rPr>
          <w:rFonts w:eastAsiaTheme="minorEastAsia" w:hint="eastAsia"/>
          <w:b/>
          <w:lang w:eastAsia="zh-CN"/>
        </w:rPr>
        <w:t xml:space="preserve"> case</w:t>
      </w:r>
      <w:r>
        <w:rPr>
          <w:rFonts w:eastAsiaTheme="minorEastAsia" w:hint="eastAsia"/>
          <w:b/>
          <w:lang w:eastAsia="zh-CN"/>
        </w:rPr>
        <w:t>,</w:t>
      </w:r>
      <w:r w:rsidR="0023533D">
        <w:rPr>
          <w:rFonts w:eastAsiaTheme="minorEastAsia" w:hint="eastAsia"/>
          <w:b/>
          <w:lang w:eastAsia="zh-CN"/>
        </w:rPr>
        <w:t xml:space="preserve"> UE doesn</w:t>
      </w:r>
      <w:r w:rsidR="0023533D">
        <w:rPr>
          <w:rFonts w:eastAsiaTheme="minorEastAsia"/>
          <w:b/>
          <w:lang w:eastAsia="zh-CN"/>
        </w:rPr>
        <w:t>’</w:t>
      </w:r>
      <w:r w:rsidR="0023533D">
        <w:rPr>
          <w:rFonts w:eastAsiaTheme="minorEastAsia" w:hint="eastAsia"/>
          <w:b/>
          <w:lang w:eastAsia="zh-CN"/>
        </w:rPr>
        <w:t>t perform</w:t>
      </w:r>
      <w:r>
        <w:rPr>
          <w:rFonts w:eastAsiaTheme="minorEastAsia" w:hint="eastAsia"/>
          <w:b/>
          <w:lang w:eastAsia="zh-CN"/>
        </w:rPr>
        <w:t xml:space="preserve"> MAC reset and RLC reestablishment.</w:t>
      </w:r>
    </w:p>
    <w:p w:rsidR="00897F36" w:rsidRPr="004D0EEF" w:rsidRDefault="00A64D43" w:rsidP="00897F36">
      <w:pPr>
        <w:pStyle w:val="a0"/>
        <w:numPr>
          <w:ilvl w:val="0"/>
          <w:numId w:val="38"/>
        </w:numPr>
        <w:rPr>
          <w:rFonts w:eastAsiaTheme="minorEastAsia"/>
          <w:b/>
          <w:lang w:eastAsia="zh-CN"/>
        </w:rPr>
      </w:pPr>
      <w:r>
        <w:rPr>
          <w:rFonts w:eastAsiaTheme="minorEastAsia"/>
          <w:b/>
          <w:lang w:eastAsia="zh-CN"/>
        </w:rPr>
        <w:t>F</w:t>
      </w:r>
      <w:r>
        <w:rPr>
          <w:rFonts w:eastAsiaTheme="minorEastAsia" w:hint="eastAsia"/>
          <w:b/>
          <w:lang w:eastAsia="zh-CN"/>
        </w:rPr>
        <w:t>or intra-CU inter-DU</w:t>
      </w:r>
      <w:r w:rsidR="00292955">
        <w:rPr>
          <w:rFonts w:eastAsiaTheme="minorEastAsia" w:hint="eastAsia"/>
          <w:b/>
          <w:lang w:eastAsia="zh-CN"/>
        </w:rPr>
        <w:t xml:space="preserve"> case</w:t>
      </w:r>
      <w:r>
        <w:rPr>
          <w:rFonts w:eastAsiaTheme="minorEastAsia" w:hint="eastAsia"/>
          <w:b/>
          <w:lang w:eastAsia="zh-CN"/>
        </w:rPr>
        <w:t xml:space="preserve">, </w:t>
      </w:r>
      <w:r w:rsidR="0023533D">
        <w:rPr>
          <w:rFonts w:eastAsiaTheme="minorEastAsia" w:hint="eastAsia"/>
          <w:b/>
          <w:lang w:eastAsia="zh-CN"/>
        </w:rPr>
        <w:t xml:space="preserve">UE shall perform </w:t>
      </w:r>
      <w:r>
        <w:rPr>
          <w:rFonts w:eastAsiaTheme="minorEastAsia" w:hint="eastAsia"/>
          <w:b/>
          <w:lang w:eastAsia="zh-CN"/>
        </w:rPr>
        <w:t>MAC reset, RLC reestablishment and PDCP data recovery procedure.</w:t>
      </w:r>
    </w:p>
    <w:p w:rsidR="00810389" w:rsidRPr="009A4667" w:rsidRDefault="006F6D27" w:rsidP="00740237">
      <w:pPr>
        <w:pStyle w:val="1"/>
        <w:keepLines/>
        <w:pBdr>
          <w:top w:val="single" w:sz="12" w:space="3" w:color="auto"/>
        </w:pBdr>
        <w:spacing w:before="240" w:after="180"/>
        <w:ind w:left="425" w:hanging="425"/>
        <w:jc w:val="both"/>
      </w:pPr>
      <w:r w:rsidRPr="009A4667">
        <w:t>C</w:t>
      </w:r>
      <w:r w:rsidR="00810389" w:rsidRPr="009A4667">
        <w:t>onclusion</w:t>
      </w:r>
    </w:p>
    <w:p w:rsidR="009448E6" w:rsidRDefault="004E2713" w:rsidP="00144951">
      <w:pPr>
        <w:pStyle w:val="a0"/>
        <w:spacing w:before="240"/>
        <w:rPr>
          <w:rFonts w:eastAsiaTheme="minorEastAsia"/>
          <w:szCs w:val="20"/>
          <w:lang w:eastAsia="zh-CN"/>
        </w:rPr>
      </w:pPr>
      <w:bookmarkStart w:id="17" w:name="OLE_LINK58"/>
      <w:bookmarkStart w:id="18" w:name="OLE_LINK59"/>
      <w:bookmarkStart w:id="19" w:name="OLE_LINK60"/>
      <w:bookmarkStart w:id="20" w:name="OLE_LINK47"/>
      <w:bookmarkStart w:id="21" w:name="OLE_LINK48"/>
      <w:r w:rsidRPr="00EB354B">
        <w:rPr>
          <w:rFonts w:eastAsiaTheme="minorEastAsia"/>
          <w:szCs w:val="20"/>
          <w:lang w:eastAsia="zh-CN"/>
        </w:rPr>
        <w:t>Based on the previous analysis in section 2, our main contributions are summarized as follows</w:t>
      </w:r>
      <w:r w:rsidR="009448E6" w:rsidRPr="00EB354B">
        <w:rPr>
          <w:rFonts w:eastAsiaTheme="minorEastAsia"/>
          <w:szCs w:val="20"/>
          <w:lang w:eastAsia="zh-CN"/>
        </w:rPr>
        <w:t>:</w:t>
      </w:r>
    </w:p>
    <w:p w:rsidR="00DE6B5E" w:rsidRPr="0050580E" w:rsidRDefault="00437EFB" w:rsidP="00144951">
      <w:pPr>
        <w:pStyle w:val="a0"/>
        <w:spacing w:before="240"/>
        <w:rPr>
          <w:rFonts w:eastAsiaTheme="minorEastAsia"/>
          <w:b/>
          <w:szCs w:val="20"/>
          <w:u w:val="single"/>
          <w:lang w:eastAsia="zh-CN"/>
        </w:rPr>
      </w:pPr>
      <w:r w:rsidRPr="0050580E">
        <w:rPr>
          <w:rFonts w:eastAsiaTheme="minorEastAsia"/>
          <w:b/>
          <w:szCs w:val="20"/>
          <w:u w:val="single"/>
          <w:lang w:eastAsia="zh-CN"/>
        </w:rPr>
        <w:t>L1L2 based mobility procedures</w:t>
      </w:r>
      <w:r w:rsidR="000C6FB9">
        <w:rPr>
          <w:rFonts w:eastAsiaTheme="minorEastAsia" w:hint="eastAsia"/>
          <w:b/>
          <w:szCs w:val="20"/>
          <w:u w:val="single"/>
          <w:lang w:eastAsia="zh-CN"/>
        </w:rPr>
        <w:t>:</w:t>
      </w:r>
    </w:p>
    <w:p w:rsidR="0018621C" w:rsidRPr="00D55536" w:rsidRDefault="0018621C" w:rsidP="0018621C">
      <w:pPr>
        <w:pStyle w:val="a0"/>
        <w:rPr>
          <w:rFonts w:eastAsiaTheme="minorEastAsia"/>
          <w:b/>
          <w:lang w:eastAsia="zh-CN"/>
        </w:rPr>
      </w:pPr>
      <w:r>
        <w:rPr>
          <w:rFonts w:eastAsiaTheme="minorEastAsia" w:hint="eastAsia"/>
          <w:b/>
          <w:lang w:eastAsia="zh-CN"/>
        </w:rPr>
        <w:t>Proposal 1</w:t>
      </w:r>
      <w:r w:rsidRPr="00D55536">
        <w:rPr>
          <w:rFonts w:eastAsiaTheme="minorEastAsia" w:hint="eastAsia"/>
          <w:b/>
          <w:lang w:eastAsia="zh-CN"/>
        </w:rPr>
        <w:t>:</w:t>
      </w:r>
      <w:r>
        <w:rPr>
          <w:rFonts w:eastAsiaTheme="minorEastAsia" w:hint="eastAsia"/>
          <w:b/>
          <w:lang w:eastAsia="zh-CN"/>
        </w:rPr>
        <w:t xml:space="preserve"> The following steps of</w:t>
      </w:r>
      <w:r w:rsidRPr="00D55536">
        <w:rPr>
          <w:rFonts w:eastAsiaTheme="minorEastAsia"/>
          <w:b/>
          <w:lang w:eastAsia="zh-CN"/>
        </w:rPr>
        <w:t xml:space="preserve"> the L1L2 </w:t>
      </w:r>
      <w:r>
        <w:rPr>
          <w:rFonts w:eastAsiaTheme="minorEastAsia" w:hint="eastAsia"/>
          <w:b/>
          <w:lang w:eastAsia="zh-CN"/>
        </w:rPr>
        <w:t xml:space="preserve">based </w:t>
      </w:r>
      <w:r w:rsidRPr="00D55536">
        <w:rPr>
          <w:rFonts w:eastAsiaTheme="minorEastAsia"/>
          <w:b/>
          <w:lang w:eastAsia="zh-CN"/>
        </w:rPr>
        <w:t xml:space="preserve">mobility procedure </w:t>
      </w:r>
      <w:r>
        <w:rPr>
          <w:rFonts w:eastAsiaTheme="minorEastAsia" w:hint="eastAsia"/>
          <w:b/>
          <w:lang w:eastAsia="zh-CN"/>
        </w:rPr>
        <w:t xml:space="preserve">are the </w:t>
      </w:r>
      <w:r w:rsidRPr="00D55536">
        <w:rPr>
          <w:rFonts w:eastAsiaTheme="minorEastAsia"/>
          <w:b/>
          <w:lang w:eastAsia="zh-CN"/>
        </w:rPr>
        <w:t>baseline RAN2 understanding</w:t>
      </w:r>
      <w:r>
        <w:rPr>
          <w:rFonts w:eastAsiaTheme="minorEastAsia" w:hint="eastAsia"/>
          <w:b/>
          <w:lang w:eastAsia="zh-CN"/>
        </w:rPr>
        <w:t>,</w:t>
      </w:r>
    </w:p>
    <w:p w:rsidR="0018621C" w:rsidRPr="00D55536" w:rsidRDefault="0018621C" w:rsidP="0018621C">
      <w:pPr>
        <w:pStyle w:val="a0"/>
        <w:numPr>
          <w:ilvl w:val="0"/>
          <w:numId w:val="38"/>
        </w:numPr>
        <w:rPr>
          <w:rFonts w:eastAsiaTheme="minorEastAsia"/>
          <w:b/>
          <w:lang w:eastAsia="zh-CN"/>
        </w:rPr>
      </w:pPr>
      <w:r w:rsidRPr="00D55536">
        <w:rPr>
          <w:rFonts w:eastAsiaTheme="minorEastAsia" w:hint="eastAsia"/>
          <w:b/>
          <w:lang w:eastAsia="zh-CN"/>
        </w:rPr>
        <w:t>Step 1:Configuration of candidate cells/beam measurement</w:t>
      </w:r>
    </w:p>
    <w:p w:rsidR="0018621C" w:rsidRPr="00D55536" w:rsidRDefault="0018621C" w:rsidP="0018621C">
      <w:pPr>
        <w:pStyle w:val="a0"/>
        <w:numPr>
          <w:ilvl w:val="0"/>
          <w:numId w:val="38"/>
        </w:numPr>
        <w:rPr>
          <w:rFonts w:eastAsiaTheme="minorEastAsia"/>
          <w:b/>
          <w:lang w:eastAsia="zh-CN"/>
        </w:rPr>
      </w:pPr>
      <w:r w:rsidRPr="00D55536">
        <w:rPr>
          <w:rFonts w:eastAsiaTheme="minorEastAsia" w:hint="eastAsia"/>
          <w:b/>
          <w:lang w:eastAsia="zh-CN"/>
        </w:rPr>
        <w:t>Step 2:Beam measurement and reporting</w:t>
      </w:r>
      <w:r>
        <w:rPr>
          <w:rFonts w:eastAsiaTheme="minorEastAsia" w:hint="eastAsia"/>
          <w:b/>
          <w:lang w:eastAsia="zh-CN"/>
        </w:rPr>
        <w:t xml:space="preserve"> including candidate cells</w:t>
      </w:r>
    </w:p>
    <w:p w:rsidR="0018621C" w:rsidRDefault="0018621C" w:rsidP="0018621C">
      <w:pPr>
        <w:pStyle w:val="a0"/>
        <w:numPr>
          <w:ilvl w:val="0"/>
          <w:numId w:val="38"/>
        </w:numPr>
        <w:rPr>
          <w:rFonts w:eastAsiaTheme="minorEastAsia"/>
          <w:b/>
          <w:lang w:eastAsia="zh-CN"/>
        </w:rPr>
      </w:pPr>
      <w:r w:rsidRPr="00D55536">
        <w:rPr>
          <w:rFonts w:eastAsiaTheme="minorEastAsia" w:hint="eastAsia"/>
          <w:b/>
          <w:lang w:eastAsia="zh-CN"/>
        </w:rPr>
        <w:t xml:space="preserve">Step 3:TA </w:t>
      </w:r>
      <w:r w:rsidRPr="00D55536">
        <w:rPr>
          <w:rFonts w:eastAsiaTheme="minorEastAsia"/>
          <w:b/>
          <w:lang w:eastAsia="zh-CN"/>
        </w:rPr>
        <w:t>acquisition</w:t>
      </w:r>
      <w:r>
        <w:rPr>
          <w:rFonts w:eastAsiaTheme="minorEastAsia" w:hint="eastAsia"/>
          <w:b/>
          <w:lang w:eastAsia="zh-CN"/>
        </w:rPr>
        <w:t>/TRS tracking</w:t>
      </w:r>
      <w:r w:rsidRPr="00D55536">
        <w:rPr>
          <w:rFonts w:eastAsiaTheme="minorEastAsia" w:hint="eastAsia"/>
          <w:b/>
          <w:lang w:eastAsia="zh-CN"/>
        </w:rPr>
        <w:t xml:space="preserve"> of candidate cells</w:t>
      </w:r>
    </w:p>
    <w:p w:rsidR="0018621C" w:rsidRPr="00D55536" w:rsidRDefault="0018621C" w:rsidP="0018621C">
      <w:pPr>
        <w:pStyle w:val="a0"/>
        <w:numPr>
          <w:ilvl w:val="0"/>
          <w:numId w:val="38"/>
        </w:numPr>
        <w:rPr>
          <w:rFonts w:eastAsiaTheme="minorEastAsia"/>
          <w:b/>
          <w:lang w:eastAsia="zh-CN"/>
        </w:rPr>
      </w:pPr>
      <w:r>
        <w:rPr>
          <w:rFonts w:eastAsiaTheme="minorEastAsia"/>
          <w:b/>
          <w:lang w:eastAsia="zh-CN"/>
        </w:rPr>
        <w:t>S</w:t>
      </w:r>
      <w:r>
        <w:rPr>
          <w:rFonts w:eastAsiaTheme="minorEastAsia" w:hint="eastAsia"/>
          <w:b/>
          <w:lang w:eastAsia="zh-CN"/>
        </w:rPr>
        <w:t>tep 4:Serving cell change/beam change decision</w:t>
      </w:r>
    </w:p>
    <w:p w:rsidR="0018621C" w:rsidRPr="00D55536" w:rsidRDefault="0018621C" w:rsidP="0018621C">
      <w:pPr>
        <w:pStyle w:val="a0"/>
        <w:numPr>
          <w:ilvl w:val="0"/>
          <w:numId w:val="38"/>
        </w:numPr>
        <w:rPr>
          <w:rFonts w:eastAsiaTheme="minorEastAsia"/>
          <w:b/>
          <w:lang w:eastAsia="zh-CN"/>
        </w:rPr>
      </w:pPr>
      <w:r>
        <w:rPr>
          <w:rFonts w:eastAsiaTheme="minorEastAsia" w:hint="eastAsia"/>
          <w:b/>
          <w:lang w:eastAsia="zh-CN"/>
        </w:rPr>
        <w:t>Step 5</w:t>
      </w:r>
      <w:r w:rsidRPr="00D55536">
        <w:rPr>
          <w:rFonts w:eastAsiaTheme="minorEastAsia" w:hint="eastAsia"/>
          <w:b/>
          <w:lang w:eastAsia="zh-CN"/>
        </w:rPr>
        <w:t>:Signalling for serving cell change/beam change</w:t>
      </w:r>
    </w:p>
    <w:p w:rsidR="0018621C" w:rsidRDefault="0018621C" w:rsidP="0018621C">
      <w:pPr>
        <w:pStyle w:val="a0"/>
        <w:numPr>
          <w:ilvl w:val="0"/>
          <w:numId w:val="38"/>
        </w:numPr>
        <w:rPr>
          <w:rFonts w:eastAsiaTheme="minorEastAsia"/>
          <w:b/>
          <w:lang w:eastAsia="zh-CN"/>
        </w:rPr>
      </w:pPr>
      <w:r>
        <w:rPr>
          <w:rFonts w:eastAsiaTheme="minorEastAsia" w:hint="eastAsia"/>
          <w:b/>
          <w:lang w:eastAsia="zh-CN"/>
        </w:rPr>
        <w:t>Step 6</w:t>
      </w:r>
      <w:r w:rsidRPr="00D55536">
        <w:rPr>
          <w:rFonts w:eastAsiaTheme="minorEastAsia" w:hint="eastAsia"/>
          <w:b/>
          <w:lang w:eastAsia="zh-CN"/>
        </w:rPr>
        <w:t>:UE performs serving cell/beam change</w:t>
      </w:r>
    </w:p>
    <w:p w:rsidR="00AC5973" w:rsidRPr="00E333A9" w:rsidRDefault="00E333A9" w:rsidP="00144951">
      <w:pPr>
        <w:pStyle w:val="a0"/>
        <w:spacing w:before="240"/>
        <w:rPr>
          <w:rFonts w:eastAsiaTheme="minorEastAsia"/>
          <w:b/>
          <w:szCs w:val="20"/>
          <w:u w:val="single"/>
          <w:lang w:eastAsia="zh-CN"/>
        </w:rPr>
      </w:pPr>
      <w:r w:rsidRPr="00E333A9">
        <w:rPr>
          <w:rFonts w:eastAsiaTheme="minorEastAsia"/>
          <w:b/>
          <w:szCs w:val="20"/>
          <w:u w:val="single"/>
          <w:lang w:eastAsia="zh-CN"/>
        </w:rPr>
        <w:t>Configuration of candidate cells/beam measurement</w:t>
      </w:r>
    </w:p>
    <w:p w:rsidR="00D9435F" w:rsidRDefault="00D9435F" w:rsidP="00D9435F">
      <w:pPr>
        <w:pStyle w:val="a0"/>
        <w:rPr>
          <w:rFonts w:eastAsiaTheme="minorEastAsia"/>
          <w:b/>
          <w:lang w:eastAsia="zh-CN"/>
        </w:rPr>
      </w:pPr>
      <w:r>
        <w:rPr>
          <w:rFonts w:eastAsiaTheme="minorEastAsia" w:hint="eastAsia"/>
          <w:b/>
          <w:lang w:eastAsia="zh-CN"/>
        </w:rPr>
        <w:t>Proposal 2</w:t>
      </w:r>
      <w:r w:rsidRPr="00261AA8">
        <w:rPr>
          <w:rFonts w:eastAsiaTheme="minorEastAsia" w:hint="eastAsia"/>
          <w:b/>
          <w:lang w:eastAsia="zh-CN"/>
        </w:rPr>
        <w:t xml:space="preserve">: </w:t>
      </w:r>
      <w:r>
        <w:rPr>
          <w:rFonts w:eastAsiaTheme="minorEastAsia" w:hint="eastAsia"/>
          <w:b/>
          <w:lang w:eastAsia="zh-CN"/>
        </w:rPr>
        <w:t xml:space="preserve">To reduce latency, the network sends </w:t>
      </w:r>
      <w:r w:rsidRPr="00261AA8">
        <w:rPr>
          <w:rFonts w:eastAsiaTheme="minorEastAsia"/>
          <w:b/>
          <w:lang w:eastAsia="zh-CN"/>
        </w:rPr>
        <w:t xml:space="preserve">candidate cells configuration to UE together with </w:t>
      </w:r>
      <w:r>
        <w:rPr>
          <w:rFonts w:eastAsiaTheme="minorEastAsia" w:hint="eastAsia"/>
          <w:b/>
          <w:lang w:eastAsia="zh-CN"/>
        </w:rPr>
        <w:t xml:space="preserve">the </w:t>
      </w:r>
      <w:r w:rsidRPr="00261AA8">
        <w:rPr>
          <w:rFonts w:eastAsiaTheme="minorEastAsia"/>
          <w:b/>
          <w:lang w:eastAsia="zh-CN"/>
        </w:rPr>
        <w:t>beam measurement configuration</w:t>
      </w:r>
      <w:r>
        <w:rPr>
          <w:rFonts w:eastAsiaTheme="minorEastAsia" w:hint="eastAsia"/>
          <w:b/>
          <w:lang w:eastAsia="zh-CN"/>
        </w:rPr>
        <w:t>.</w:t>
      </w:r>
    </w:p>
    <w:p w:rsidR="00D9435F" w:rsidRDefault="00D9435F" w:rsidP="00D9435F">
      <w:pPr>
        <w:pStyle w:val="a0"/>
        <w:rPr>
          <w:rFonts w:eastAsiaTheme="minorEastAsia"/>
          <w:b/>
          <w:lang w:eastAsia="zh-CN"/>
        </w:rPr>
      </w:pPr>
      <w:r>
        <w:rPr>
          <w:rFonts w:eastAsiaTheme="minorEastAsia" w:hint="eastAsia"/>
          <w:b/>
          <w:lang w:eastAsia="zh-CN"/>
        </w:rPr>
        <w:t>Proposal 3</w:t>
      </w:r>
      <w:r w:rsidRPr="00261AA8">
        <w:rPr>
          <w:rFonts w:eastAsiaTheme="minorEastAsia" w:hint="eastAsia"/>
          <w:b/>
          <w:lang w:eastAsia="zh-CN"/>
        </w:rPr>
        <w:t xml:space="preserve">: </w:t>
      </w:r>
      <w:r>
        <w:rPr>
          <w:rFonts w:eastAsiaTheme="minorEastAsia" w:hint="eastAsia"/>
          <w:b/>
          <w:lang w:eastAsia="zh-CN"/>
        </w:rPr>
        <w:t xml:space="preserve">RAN2 to discuss the </w:t>
      </w:r>
      <w:r w:rsidRPr="004B12A1">
        <w:rPr>
          <w:rFonts w:eastAsiaTheme="minorEastAsia"/>
          <w:b/>
          <w:lang w:eastAsia="zh-CN"/>
        </w:rPr>
        <w:t>modeling of serving cell configuration</w:t>
      </w:r>
      <w:r>
        <w:rPr>
          <w:rFonts w:eastAsiaTheme="minorEastAsia" w:hint="eastAsia"/>
          <w:b/>
          <w:lang w:eastAsia="zh-CN"/>
        </w:rPr>
        <w:t>:</w:t>
      </w:r>
    </w:p>
    <w:p w:rsidR="00D9435F" w:rsidRDefault="00D9435F" w:rsidP="00D9435F">
      <w:pPr>
        <w:pStyle w:val="a0"/>
        <w:numPr>
          <w:ilvl w:val="0"/>
          <w:numId w:val="38"/>
        </w:numPr>
        <w:rPr>
          <w:rFonts w:eastAsiaTheme="minorEastAsia"/>
          <w:b/>
          <w:lang w:eastAsia="zh-CN"/>
        </w:rPr>
      </w:pPr>
      <w:r>
        <w:rPr>
          <w:rFonts w:eastAsiaTheme="minorEastAsia"/>
          <w:b/>
          <w:lang w:eastAsia="zh-CN"/>
        </w:rPr>
        <w:t>F</w:t>
      </w:r>
      <w:r>
        <w:rPr>
          <w:rFonts w:eastAsiaTheme="minorEastAsia" w:hint="eastAsia"/>
          <w:b/>
          <w:lang w:eastAsia="zh-CN"/>
        </w:rPr>
        <w:t>or intra-DU case, SDAP/PDCP/RLC/MAC configurations are shared between the serving cell and candidate cells, only PHY configurations are provided for each candidate cells.</w:t>
      </w:r>
    </w:p>
    <w:p w:rsidR="00D9435F" w:rsidRPr="008C4DB9" w:rsidRDefault="00D9435F" w:rsidP="00D9435F">
      <w:pPr>
        <w:pStyle w:val="a0"/>
        <w:numPr>
          <w:ilvl w:val="0"/>
          <w:numId w:val="38"/>
        </w:numPr>
        <w:rPr>
          <w:rFonts w:eastAsiaTheme="minorEastAsia"/>
          <w:b/>
          <w:lang w:eastAsia="zh-CN"/>
        </w:rPr>
      </w:pPr>
      <w:r>
        <w:rPr>
          <w:rFonts w:eastAsiaTheme="minorEastAsia"/>
          <w:b/>
          <w:lang w:eastAsia="zh-CN"/>
        </w:rPr>
        <w:t>F</w:t>
      </w:r>
      <w:r>
        <w:rPr>
          <w:rFonts w:eastAsiaTheme="minorEastAsia" w:hint="eastAsia"/>
          <w:b/>
          <w:lang w:eastAsia="zh-CN"/>
        </w:rPr>
        <w:t>or intra-CU inter-DU case, SDAP/PDCP configurations are shared</w:t>
      </w:r>
      <w:r w:rsidRPr="00084CF5">
        <w:rPr>
          <w:rFonts w:eastAsiaTheme="minorEastAsia" w:hint="eastAsia"/>
          <w:b/>
          <w:lang w:eastAsia="zh-CN"/>
        </w:rPr>
        <w:t xml:space="preserve"> </w:t>
      </w:r>
      <w:r>
        <w:rPr>
          <w:rFonts w:eastAsiaTheme="minorEastAsia" w:hint="eastAsia"/>
          <w:b/>
          <w:lang w:eastAsia="zh-CN"/>
        </w:rPr>
        <w:t>between the serving cell and candidate cells, RLC/MAC/PHY configurations are provided for each candidate cells.</w:t>
      </w:r>
    </w:p>
    <w:p w:rsidR="00AC5973" w:rsidRPr="00000454" w:rsidRDefault="00000454" w:rsidP="00144951">
      <w:pPr>
        <w:pStyle w:val="a0"/>
        <w:spacing w:before="240"/>
        <w:rPr>
          <w:rFonts w:eastAsiaTheme="minorEastAsia"/>
          <w:b/>
          <w:szCs w:val="20"/>
          <w:u w:val="single"/>
          <w:lang w:eastAsia="zh-CN"/>
        </w:rPr>
      </w:pPr>
      <w:r w:rsidRPr="00000454">
        <w:rPr>
          <w:rFonts w:eastAsiaTheme="minorEastAsia"/>
          <w:b/>
          <w:szCs w:val="20"/>
          <w:u w:val="single"/>
          <w:lang w:eastAsia="zh-CN"/>
        </w:rPr>
        <w:t>TA acquisition of candidate cells</w:t>
      </w:r>
    </w:p>
    <w:p w:rsidR="009B4483" w:rsidRPr="00C40128" w:rsidRDefault="009B4483" w:rsidP="009B4483">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4</w:t>
      </w:r>
      <w:r w:rsidRPr="00C40128">
        <w:rPr>
          <w:rFonts w:eastAsiaTheme="minorEastAsia"/>
          <w:b/>
          <w:szCs w:val="20"/>
          <w:lang w:eastAsia="zh-CN"/>
        </w:rPr>
        <w:t xml:space="preserve">: The </w:t>
      </w:r>
      <w:r>
        <w:rPr>
          <w:rFonts w:eastAsiaTheme="minorEastAsia" w:hint="eastAsia"/>
          <w:b/>
          <w:szCs w:val="20"/>
          <w:lang w:eastAsia="zh-CN"/>
        </w:rPr>
        <w:t>configuration</w:t>
      </w:r>
      <w:r w:rsidRPr="00C40128">
        <w:rPr>
          <w:rFonts w:eastAsiaTheme="minorEastAsia"/>
          <w:b/>
          <w:szCs w:val="20"/>
          <w:lang w:eastAsia="zh-CN"/>
        </w:rPr>
        <w:t xml:space="preserve"> for TA acquisition of candidate cells </w:t>
      </w:r>
      <w:r>
        <w:rPr>
          <w:rFonts w:eastAsiaTheme="minorEastAsia" w:hint="eastAsia"/>
          <w:b/>
          <w:szCs w:val="20"/>
          <w:lang w:eastAsia="zh-CN"/>
        </w:rPr>
        <w:t>is</w:t>
      </w:r>
      <w:r w:rsidRPr="00C40128">
        <w:rPr>
          <w:rFonts w:eastAsiaTheme="minorEastAsia"/>
          <w:b/>
          <w:szCs w:val="20"/>
          <w:lang w:eastAsia="zh-CN"/>
        </w:rPr>
        <w:t xml:space="preserve"> pre-configured to UE to acquire TA in advance, and the detailed parameters and how to acquire the TA of candidate cells depends on RAN1.</w:t>
      </w:r>
    </w:p>
    <w:p w:rsidR="00BD62BC" w:rsidRDefault="00BD62BC" w:rsidP="00BD62BC">
      <w:pPr>
        <w:pStyle w:val="a0"/>
        <w:rPr>
          <w:rFonts w:eastAsiaTheme="minorEastAsia"/>
          <w:b/>
          <w:szCs w:val="20"/>
          <w:lang w:eastAsia="zh-CN"/>
        </w:rPr>
      </w:pPr>
      <w:r>
        <w:rPr>
          <w:rFonts w:eastAsiaTheme="minorEastAsia"/>
          <w:b/>
          <w:szCs w:val="20"/>
          <w:lang w:eastAsia="zh-CN"/>
        </w:rPr>
        <w:lastRenderedPageBreak/>
        <w:t xml:space="preserve">Proposal </w:t>
      </w:r>
      <w:r>
        <w:rPr>
          <w:rFonts w:eastAsiaTheme="minorEastAsia" w:hint="eastAsia"/>
          <w:b/>
          <w:szCs w:val="20"/>
          <w:lang w:eastAsia="zh-CN"/>
        </w:rPr>
        <w:t>5</w:t>
      </w:r>
      <w:r w:rsidRPr="00C40128">
        <w:rPr>
          <w:rFonts w:eastAsiaTheme="minorEastAsia"/>
          <w:b/>
          <w:szCs w:val="20"/>
          <w:lang w:eastAsia="zh-CN"/>
        </w:rPr>
        <w:t>:</w:t>
      </w:r>
      <w:r>
        <w:rPr>
          <w:rFonts w:eastAsiaTheme="minorEastAsia" w:hint="eastAsia"/>
          <w:b/>
          <w:szCs w:val="20"/>
          <w:lang w:eastAsia="zh-CN"/>
        </w:rPr>
        <w:t xml:space="preserve"> Network sends</w:t>
      </w:r>
      <w:r w:rsidRPr="00C40128">
        <w:rPr>
          <w:rFonts w:eastAsiaTheme="minorEastAsia"/>
          <w:b/>
          <w:szCs w:val="20"/>
          <w:lang w:eastAsia="zh-CN"/>
        </w:rPr>
        <w:t xml:space="preserve"> </w:t>
      </w:r>
      <w:r w:rsidRPr="00C40128">
        <w:rPr>
          <w:b/>
          <w:szCs w:val="20"/>
          <w:lang w:eastAsia="zh-CN"/>
        </w:rPr>
        <w:t xml:space="preserve">TA value of </w:t>
      </w:r>
      <w:r>
        <w:rPr>
          <w:rFonts w:eastAsiaTheme="minorEastAsia" w:hint="eastAsia"/>
          <w:b/>
          <w:szCs w:val="20"/>
          <w:lang w:eastAsia="zh-CN"/>
        </w:rPr>
        <w:t>target cell</w:t>
      </w:r>
      <w:r w:rsidRPr="00C40128">
        <w:rPr>
          <w:b/>
          <w:szCs w:val="20"/>
          <w:lang w:eastAsia="zh-CN"/>
        </w:rPr>
        <w:t xml:space="preserve"> </w:t>
      </w:r>
      <w:r>
        <w:rPr>
          <w:rFonts w:eastAsiaTheme="minorEastAsia" w:hint="eastAsia"/>
          <w:b/>
          <w:szCs w:val="20"/>
          <w:lang w:eastAsia="zh-CN"/>
        </w:rPr>
        <w:t>to UE</w:t>
      </w:r>
      <w:r w:rsidRPr="00C40128">
        <w:rPr>
          <w:b/>
          <w:szCs w:val="20"/>
          <w:lang w:eastAsia="zh-CN"/>
        </w:rPr>
        <w:t xml:space="preserve"> before or in the L1/L2 </w:t>
      </w:r>
      <w:r w:rsidRPr="00C40128">
        <w:rPr>
          <w:rFonts w:eastAsiaTheme="minorEastAsia"/>
          <w:b/>
          <w:szCs w:val="20"/>
          <w:lang w:eastAsia="zh-CN"/>
        </w:rPr>
        <w:t>mobility command</w:t>
      </w:r>
      <w:r w:rsidRPr="00C40128">
        <w:rPr>
          <w:b/>
          <w:szCs w:val="20"/>
          <w:lang w:eastAsia="zh-CN"/>
        </w:rPr>
        <w:t>.</w:t>
      </w:r>
    </w:p>
    <w:p w:rsidR="00C962C8" w:rsidRPr="00C962C8" w:rsidRDefault="00C962C8" w:rsidP="00BD62BC">
      <w:pPr>
        <w:pStyle w:val="a0"/>
        <w:rPr>
          <w:rFonts w:eastAsiaTheme="minorEastAsia"/>
          <w:b/>
          <w:lang w:eastAsia="zh-CN"/>
        </w:rPr>
      </w:pPr>
      <w:r w:rsidRPr="00EE0C7A">
        <w:rPr>
          <w:rFonts w:eastAsiaTheme="minorEastAsia"/>
          <w:b/>
          <w:lang w:eastAsia="zh-CN"/>
        </w:rPr>
        <w:t xml:space="preserve">Proposal </w:t>
      </w:r>
      <w:r>
        <w:rPr>
          <w:rFonts w:eastAsiaTheme="minorEastAsia" w:hint="eastAsia"/>
          <w:b/>
          <w:lang w:eastAsia="zh-CN"/>
        </w:rPr>
        <w:t>6</w:t>
      </w:r>
      <w:r w:rsidRPr="00EE0C7A">
        <w:rPr>
          <w:rFonts w:eastAsiaTheme="minorEastAsia"/>
          <w:b/>
          <w:lang w:eastAsia="zh-CN"/>
        </w:rPr>
        <w:t xml:space="preserve">: TRS tracking and CSI measurement and report for target cell </w:t>
      </w:r>
      <w:r w:rsidRPr="00EE0C7A">
        <w:rPr>
          <w:rFonts w:eastAsiaTheme="minorEastAsia" w:hint="eastAsia"/>
          <w:b/>
          <w:lang w:eastAsia="zh-CN"/>
        </w:rPr>
        <w:t xml:space="preserve">should be performed </w:t>
      </w:r>
      <w:r w:rsidRPr="00EE0C7A">
        <w:rPr>
          <w:rFonts w:eastAsiaTheme="minorEastAsia"/>
          <w:b/>
          <w:lang w:eastAsia="zh-CN"/>
        </w:rPr>
        <w:t>before reception of L1L2 based mobility command</w:t>
      </w:r>
      <w:r>
        <w:rPr>
          <w:rFonts w:eastAsiaTheme="minorEastAsia" w:hint="eastAsia"/>
          <w:b/>
          <w:lang w:eastAsia="zh-CN"/>
        </w:rPr>
        <w:t>. For</w:t>
      </w:r>
      <w:r w:rsidRPr="00EE0C7A">
        <w:rPr>
          <w:rFonts w:eastAsiaTheme="minorEastAsia" w:hint="eastAsia"/>
          <w:b/>
          <w:lang w:eastAsia="zh-CN"/>
        </w:rPr>
        <w:t xml:space="preserve"> </w:t>
      </w:r>
      <w:r>
        <w:rPr>
          <w:rFonts w:eastAsiaTheme="minorEastAsia" w:hint="eastAsia"/>
          <w:b/>
          <w:lang w:eastAsia="zh-CN"/>
        </w:rPr>
        <w:t>the details solution, it is up to RAN1.LS to RAN1 on this is needed.</w:t>
      </w:r>
    </w:p>
    <w:p w:rsidR="00AC5973" w:rsidRDefault="00C24AC6" w:rsidP="00144951">
      <w:pPr>
        <w:pStyle w:val="a0"/>
        <w:spacing w:before="240"/>
        <w:rPr>
          <w:rFonts w:eastAsiaTheme="minorEastAsia"/>
          <w:b/>
          <w:szCs w:val="20"/>
          <w:u w:val="single"/>
          <w:lang w:eastAsia="zh-CN"/>
        </w:rPr>
      </w:pPr>
      <w:r w:rsidRPr="00C24AC6">
        <w:rPr>
          <w:rFonts w:eastAsiaTheme="minorEastAsia"/>
          <w:b/>
          <w:szCs w:val="20"/>
          <w:u w:val="single"/>
          <w:lang w:eastAsia="zh-CN"/>
        </w:rPr>
        <w:t>Serving cell change/beam change decision</w:t>
      </w:r>
    </w:p>
    <w:p w:rsidR="00C02210" w:rsidRDefault="00C02210" w:rsidP="00C02210">
      <w:pPr>
        <w:pStyle w:val="a0"/>
        <w:rPr>
          <w:rFonts w:eastAsiaTheme="minorEastAsia"/>
          <w:b/>
          <w:szCs w:val="20"/>
          <w:lang w:eastAsia="zh-CN"/>
        </w:rPr>
      </w:pPr>
      <w:r>
        <w:rPr>
          <w:rFonts w:eastAsiaTheme="minorEastAsia"/>
          <w:b/>
          <w:szCs w:val="20"/>
          <w:lang w:eastAsia="zh-CN"/>
        </w:rPr>
        <w:t xml:space="preserve">Proposal </w:t>
      </w:r>
      <w:r w:rsidR="00C962C8">
        <w:rPr>
          <w:rFonts w:eastAsiaTheme="minorEastAsia" w:hint="eastAsia"/>
          <w:b/>
          <w:szCs w:val="20"/>
          <w:lang w:eastAsia="zh-CN"/>
        </w:rPr>
        <w:t>7</w:t>
      </w:r>
      <w:r w:rsidRPr="002E117F">
        <w:rPr>
          <w:rFonts w:eastAsiaTheme="minorEastAsia"/>
          <w:b/>
          <w:szCs w:val="20"/>
          <w:lang w:eastAsia="zh-CN"/>
        </w:rPr>
        <w:t xml:space="preserve">: </w:t>
      </w:r>
      <w:r>
        <w:rPr>
          <w:rFonts w:eastAsiaTheme="minorEastAsia" w:hint="eastAsia"/>
          <w:b/>
          <w:szCs w:val="20"/>
          <w:lang w:eastAsia="zh-CN"/>
        </w:rPr>
        <w:t>F</w:t>
      </w:r>
      <w:r w:rsidRPr="002E117F">
        <w:rPr>
          <w:rFonts w:eastAsiaTheme="minorEastAsia"/>
          <w:b/>
          <w:szCs w:val="20"/>
          <w:lang w:eastAsia="zh-CN"/>
        </w:rPr>
        <w:t xml:space="preserve">or </w:t>
      </w:r>
      <w:r>
        <w:rPr>
          <w:rFonts w:eastAsiaTheme="minorEastAsia"/>
          <w:b/>
          <w:szCs w:val="20"/>
          <w:lang w:eastAsia="zh-CN"/>
        </w:rPr>
        <w:t>serving</w:t>
      </w:r>
      <w:r>
        <w:rPr>
          <w:rFonts w:eastAsiaTheme="minorEastAsia" w:hint="eastAsia"/>
          <w:b/>
          <w:szCs w:val="20"/>
          <w:lang w:eastAsia="zh-CN"/>
        </w:rPr>
        <w:t xml:space="preserve"> cell change</w:t>
      </w:r>
      <w:r w:rsidRPr="002E117F">
        <w:rPr>
          <w:rFonts w:eastAsiaTheme="minorEastAsia"/>
          <w:b/>
          <w:szCs w:val="20"/>
          <w:lang w:eastAsia="zh-CN"/>
        </w:rPr>
        <w:t>, the decision is made by PHY and/or MAC, but not RRC.</w:t>
      </w:r>
    </w:p>
    <w:p w:rsidR="007D23FC" w:rsidRPr="002E117F" w:rsidRDefault="007D23FC" w:rsidP="007D23FC">
      <w:pPr>
        <w:pStyle w:val="a0"/>
        <w:rPr>
          <w:rFonts w:eastAsiaTheme="minorEastAsia"/>
          <w:b/>
          <w:szCs w:val="20"/>
          <w:lang w:eastAsia="zh-CN"/>
        </w:rPr>
      </w:pPr>
      <w:r w:rsidRPr="002E117F">
        <w:rPr>
          <w:rFonts w:eastAsiaTheme="minorEastAsia"/>
          <w:b/>
          <w:szCs w:val="20"/>
          <w:lang w:eastAsia="zh-CN"/>
        </w:rPr>
        <w:t xml:space="preserve">Observation 1: If the mobility decision is based on L1 measurement results only, it probably leads to frequent </w:t>
      </w:r>
      <w:proofErr w:type="spellStart"/>
      <w:r w:rsidRPr="002E117F">
        <w:rPr>
          <w:rFonts w:eastAsiaTheme="minorEastAsia"/>
          <w:b/>
          <w:szCs w:val="20"/>
          <w:lang w:eastAsia="zh-CN"/>
        </w:rPr>
        <w:t>ping-pong</w:t>
      </w:r>
      <w:proofErr w:type="spellEnd"/>
      <w:r w:rsidRPr="002E117F">
        <w:rPr>
          <w:rFonts w:eastAsiaTheme="minorEastAsia"/>
          <w:b/>
          <w:szCs w:val="20"/>
          <w:lang w:eastAsia="zh-CN"/>
        </w:rPr>
        <w:t xml:space="preserve"> events, which instead increases the overhead and interruption time.</w:t>
      </w:r>
    </w:p>
    <w:p w:rsidR="00695B40" w:rsidRPr="002E117F" w:rsidRDefault="00695B40" w:rsidP="00695B40">
      <w:pPr>
        <w:pStyle w:val="a0"/>
        <w:rPr>
          <w:rFonts w:eastAsiaTheme="minorEastAsia"/>
          <w:b/>
          <w:szCs w:val="20"/>
          <w:lang w:eastAsia="zh-CN"/>
        </w:rPr>
      </w:pPr>
      <w:r>
        <w:rPr>
          <w:rFonts w:eastAsiaTheme="minorEastAsia"/>
          <w:b/>
          <w:szCs w:val="20"/>
          <w:lang w:eastAsia="zh-CN"/>
        </w:rPr>
        <w:t xml:space="preserve">Proposal </w:t>
      </w:r>
      <w:r w:rsidR="00C962C8">
        <w:rPr>
          <w:rFonts w:eastAsiaTheme="minorEastAsia" w:hint="eastAsia"/>
          <w:b/>
          <w:szCs w:val="20"/>
          <w:lang w:eastAsia="zh-CN"/>
        </w:rPr>
        <w:t>8</w:t>
      </w:r>
      <w:r w:rsidRPr="002E117F">
        <w:rPr>
          <w:rFonts w:eastAsiaTheme="minorEastAsia"/>
          <w:b/>
          <w:szCs w:val="20"/>
          <w:lang w:eastAsia="zh-CN"/>
        </w:rPr>
        <w:t>:</w:t>
      </w:r>
      <w:r>
        <w:rPr>
          <w:rFonts w:eastAsiaTheme="minorEastAsia" w:hint="eastAsia"/>
          <w:b/>
          <w:szCs w:val="20"/>
          <w:lang w:eastAsia="zh-CN"/>
        </w:rPr>
        <w:t xml:space="preserve"> For L1L2 mobility,</w:t>
      </w:r>
      <w:r w:rsidRPr="002E117F">
        <w:rPr>
          <w:rFonts w:eastAsiaTheme="minorEastAsia"/>
          <w:b/>
          <w:szCs w:val="20"/>
          <w:lang w:eastAsia="zh-CN"/>
        </w:rPr>
        <w:t xml:space="preserve"> </w:t>
      </w:r>
      <w:r>
        <w:rPr>
          <w:rFonts w:eastAsiaTheme="minorEastAsia" w:hint="eastAsia"/>
          <w:b/>
          <w:szCs w:val="20"/>
          <w:lang w:eastAsia="zh-CN"/>
        </w:rPr>
        <w:t>t</w:t>
      </w:r>
      <w:r w:rsidRPr="002E117F">
        <w:rPr>
          <w:rFonts w:eastAsiaTheme="minorEastAsia"/>
          <w:b/>
          <w:szCs w:val="20"/>
          <w:lang w:eastAsia="zh-CN"/>
        </w:rPr>
        <w:t>he mobility robustness</w:t>
      </w:r>
      <w:r>
        <w:rPr>
          <w:rFonts w:eastAsiaTheme="minorEastAsia" w:hint="eastAsia"/>
          <w:b/>
          <w:szCs w:val="20"/>
          <w:lang w:eastAsia="zh-CN"/>
        </w:rPr>
        <w:t xml:space="preserve"> should be considered</w:t>
      </w:r>
      <w:r w:rsidRPr="002E117F">
        <w:rPr>
          <w:rFonts w:eastAsiaTheme="minorEastAsia"/>
          <w:b/>
          <w:szCs w:val="20"/>
          <w:lang w:eastAsia="zh-CN"/>
        </w:rPr>
        <w:t>.</w:t>
      </w:r>
      <w:r>
        <w:rPr>
          <w:rFonts w:eastAsiaTheme="minorEastAsia" w:hint="eastAsia"/>
          <w:b/>
          <w:szCs w:val="20"/>
          <w:lang w:eastAsia="zh-CN"/>
        </w:rPr>
        <w:t xml:space="preserve"> T</w:t>
      </w:r>
      <w:r w:rsidRPr="002E117F">
        <w:rPr>
          <w:rFonts w:eastAsiaTheme="minorEastAsia"/>
          <w:b/>
          <w:szCs w:val="20"/>
          <w:lang w:eastAsia="zh-CN"/>
        </w:rPr>
        <w:t xml:space="preserve">he following </w:t>
      </w:r>
      <w:r>
        <w:rPr>
          <w:rFonts w:eastAsiaTheme="minorEastAsia" w:hint="eastAsia"/>
          <w:b/>
          <w:szCs w:val="20"/>
          <w:lang w:eastAsia="zh-CN"/>
        </w:rPr>
        <w:t>potential</w:t>
      </w:r>
      <w:r w:rsidRPr="002E117F">
        <w:rPr>
          <w:rFonts w:eastAsiaTheme="minorEastAsia"/>
          <w:b/>
          <w:szCs w:val="20"/>
          <w:lang w:eastAsia="zh-CN"/>
        </w:rPr>
        <w:t xml:space="preserve"> solutions </w:t>
      </w:r>
      <w:r>
        <w:rPr>
          <w:rFonts w:eastAsiaTheme="minorEastAsia" w:hint="eastAsia"/>
          <w:b/>
          <w:szCs w:val="20"/>
          <w:lang w:eastAsia="zh-CN"/>
        </w:rPr>
        <w:t>can be considered,</w:t>
      </w:r>
    </w:p>
    <w:p w:rsidR="00695B40" w:rsidRPr="002E117F" w:rsidRDefault="00695B40" w:rsidP="00695B40">
      <w:pPr>
        <w:pStyle w:val="a0"/>
        <w:ind w:left="840"/>
        <w:rPr>
          <w:rFonts w:eastAsiaTheme="minorEastAsia"/>
          <w:b/>
          <w:szCs w:val="20"/>
          <w:lang w:eastAsia="zh-CN"/>
        </w:rPr>
      </w:pPr>
      <w:r w:rsidRPr="002E117F">
        <w:rPr>
          <w:rFonts w:eastAsiaTheme="minorEastAsia"/>
          <w:b/>
          <w:szCs w:val="20"/>
          <w:lang w:eastAsia="zh-CN"/>
        </w:rPr>
        <w:t>Option 1: L1/L2 make</w:t>
      </w:r>
      <w:r>
        <w:rPr>
          <w:rFonts w:eastAsiaTheme="minorEastAsia" w:hint="eastAsia"/>
          <w:b/>
          <w:szCs w:val="20"/>
          <w:lang w:eastAsia="zh-CN"/>
        </w:rPr>
        <w:t>s</w:t>
      </w:r>
      <w:r w:rsidRPr="002E117F">
        <w:rPr>
          <w:rFonts w:eastAsiaTheme="minorEastAsia"/>
          <w:b/>
          <w:szCs w:val="20"/>
          <w:lang w:eastAsia="zh-CN"/>
        </w:rPr>
        <w:t xml:space="preserve"> mobility decision based on both L1 beam measurement and L3 RRM measurement</w:t>
      </w:r>
    </w:p>
    <w:p w:rsidR="00695B40" w:rsidRPr="002E117F" w:rsidRDefault="00695B40" w:rsidP="00695B40">
      <w:pPr>
        <w:pStyle w:val="a0"/>
        <w:ind w:left="840"/>
        <w:rPr>
          <w:rFonts w:eastAsiaTheme="minorEastAsia"/>
          <w:b/>
          <w:szCs w:val="20"/>
          <w:lang w:eastAsia="zh-CN"/>
        </w:rPr>
      </w:pPr>
      <w:r w:rsidRPr="002E117F">
        <w:rPr>
          <w:rFonts w:eastAsiaTheme="minorEastAsia"/>
          <w:b/>
          <w:szCs w:val="20"/>
          <w:lang w:eastAsia="zh-CN"/>
        </w:rPr>
        <w:t>Option 2: Introduce new L1 measurement quantity, i.e., cell-level L1 quantity</w:t>
      </w:r>
    </w:p>
    <w:p w:rsidR="00695B40" w:rsidRPr="00AE1B1D" w:rsidRDefault="00695B40" w:rsidP="00695B40">
      <w:pPr>
        <w:pStyle w:val="a0"/>
        <w:ind w:left="840"/>
        <w:rPr>
          <w:rFonts w:eastAsiaTheme="minorEastAsia"/>
          <w:b/>
          <w:szCs w:val="20"/>
          <w:lang w:eastAsia="zh-CN"/>
        </w:rPr>
      </w:pPr>
      <w:r w:rsidRPr="002E117F">
        <w:rPr>
          <w:rFonts w:eastAsiaTheme="minorEastAsia"/>
          <w:b/>
          <w:szCs w:val="20"/>
          <w:lang w:eastAsia="zh-CN"/>
        </w:rPr>
        <w:t>Option 3: Event triggered L1 measurement reporting</w:t>
      </w:r>
    </w:p>
    <w:p w:rsidR="00C02210" w:rsidRPr="002E117F" w:rsidRDefault="00C02210" w:rsidP="00C02210">
      <w:pPr>
        <w:pStyle w:val="a0"/>
        <w:rPr>
          <w:rFonts w:eastAsiaTheme="minorEastAsia"/>
          <w:b/>
          <w:szCs w:val="20"/>
          <w:lang w:eastAsia="zh-CN"/>
        </w:rPr>
      </w:pPr>
    </w:p>
    <w:p w:rsidR="00C24AC6" w:rsidRDefault="00A21C29" w:rsidP="00144951">
      <w:pPr>
        <w:pStyle w:val="a0"/>
        <w:spacing w:before="240"/>
        <w:rPr>
          <w:rFonts w:eastAsiaTheme="minorEastAsia"/>
          <w:b/>
          <w:szCs w:val="20"/>
          <w:u w:val="single"/>
          <w:lang w:eastAsia="zh-CN"/>
        </w:rPr>
      </w:pPr>
      <w:r w:rsidRPr="00A21C29">
        <w:rPr>
          <w:rFonts w:eastAsiaTheme="minorEastAsia"/>
          <w:b/>
          <w:szCs w:val="20"/>
          <w:u w:val="single"/>
          <w:lang w:eastAsia="zh-CN"/>
        </w:rPr>
        <w:t>Signaling for serving cell change/beam change</w:t>
      </w:r>
    </w:p>
    <w:p w:rsidR="001D7792" w:rsidRDefault="001D7792" w:rsidP="001D7792">
      <w:pPr>
        <w:pStyle w:val="a0"/>
        <w:rPr>
          <w:rFonts w:eastAsiaTheme="minorEastAsia"/>
          <w:b/>
          <w:lang w:eastAsia="zh-CN"/>
        </w:rPr>
      </w:pPr>
      <w:r>
        <w:rPr>
          <w:rFonts w:eastAsiaTheme="minorEastAsia"/>
          <w:b/>
          <w:lang w:eastAsia="zh-CN"/>
        </w:rPr>
        <w:t xml:space="preserve">Proposal </w:t>
      </w:r>
      <w:r w:rsidR="00C962C8">
        <w:rPr>
          <w:rFonts w:eastAsiaTheme="minorEastAsia" w:hint="eastAsia"/>
          <w:b/>
          <w:lang w:eastAsia="zh-CN"/>
        </w:rPr>
        <w:t>9</w:t>
      </w:r>
      <w:r w:rsidRPr="00C40128">
        <w:rPr>
          <w:rFonts w:eastAsiaTheme="minorEastAsia"/>
          <w:b/>
          <w:lang w:eastAsia="zh-CN"/>
        </w:rPr>
        <w:t xml:space="preserve">: UE can be configured with R17 ICBM and R18 L1L2 based </w:t>
      </w:r>
      <w:r>
        <w:rPr>
          <w:rFonts w:eastAsiaTheme="minorEastAsia" w:hint="eastAsia"/>
          <w:b/>
          <w:lang w:eastAsia="zh-CN"/>
        </w:rPr>
        <w:t xml:space="preserve">serving cell change </w:t>
      </w:r>
      <w:r w:rsidRPr="00C40128">
        <w:rPr>
          <w:rFonts w:eastAsiaTheme="minorEastAsia"/>
          <w:b/>
          <w:lang w:eastAsia="zh-CN"/>
        </w:rPr>
        <w:t>simultaneously.</w:t>
      </w:r>
    </w:p>
    <w:p w:rsidR="00CD1CBF" w:rsidRPr="00C40128" w:rsidRDefault="00CD1CBF" w:rsidP="00CD1CBF">
      <w:pPr>
        <w:pStyle w:val="a0"/>
        <w:rPr>
          <w:rFonts w:eastAsiaTheme="minorEastAsia"/>
          <w:b/>
          <w:lang w:eastAsia="zh-CN"/>
        </w:rPr>
      </w:pPr>
      <w:r w:rsidRPr="00C40128">
        <w:rPr>
          <w:rFonts w:eastAsiaTheme="minorEastAsia"/>
          <w:b/>
          <w:lang w:eastAsia="zh-CN"/>
        </w:rPr>
        <w:t xml:space="preserve">Proposal </w:t>
      </w:r>
      <w:r w:rsidR="00C962C8">
        <w:rPr>
          <w:rFonts w:eastAsiaTheme="minorEastAsia" w:hint="eastAsia"/>
          <w:b/>
          <w:lang w:eastAsia="zh-CN"/>
        </w:rPr>
        <w:t>10</w:t>
      </w:r>
      <w:r w:rsidRPr="00C40128">
        <w:rPr>
          <w:rFonts w:eastAsiaTheme="minorEastAsia"/>
          <w:b/>
          <w:lang w:eastAsia="zh-CN"/>
        </w:rPr>
        <w:t xml:space="preserve">: For enhanced R18 mobility feature, the L1/L2 mobility command supports the following two cases to perform serving cell </w:t>
      </w:r>
      <w:r w:rsidR="00A34C84">
        <w:rPr>
          <w:rFonts w:eastAsiaTheme="minorEastAsia" w:hint="eastAsia"/>
          <w:b/>
          <w:lang w:eastAsia="zh-CN"/>
        </w:rPr>
        <w:t>change</w:t>
      </w:r>
      <w:r w:rsidRPr="00C40128">
        <w:rPr>
          <w:rFonts w:eastAsiaTheme="minorEastAsia"/>
          <w:b/>
          <w:lang w:eastAsia="zh-CN"/>
        </w:rPr>
        <w:t>:</w:t>
      </w:r>
    </w:p>
    <w:p w:rsidR="00CD1CBF" w:rsidRPr="00C40128" w:rsidRDefault="00CD1CBF" w:rsidP="00CD1CBF">
      <w:pPr>
        <w:pStyle w:val="a0"/>
        <w:ind w:leftChars="400" w:left="800"/>
        <w:rPr>
          <w:rFonts w:eastAsiaTheme="minorEastAsia"/>
          <w:b/>
          <w:lang w:eastAsia="zh-CN"/>
        </w:rPr>
      </w:pPr>
      <w:r w:rsidRPr="00C40128">
        <w:rPr>
          <w:rFonts w:eastAsiaTheme="minorEastAsia"/>
          <w:b/>
          <w:lang w:eastAsia="zh-CN"/>
        </w:rPr>
        <w:t>Case 1 – to inform UE to perform serving beam and serving cell change simultaneously</w:t>
      </w:r>
    </w:p>
    <w:p w:rsidR="001D7792" w:rsidRPr="00C40128" w:rsidRDefault="00CD1CBF" w:rsidP="00CD1CBF">
      <w:pPr>
        <w:pStyle w:val="a0"/>
        <w:ind w:leftChars="400" w:left="800"/>
        <w:rPr>
          <w:rFonts w:eastAsiaTheme="minorEastAsia"/>
          <w:b/>
          <w:lang w:eastAsia="zh-CN"/>
        </w:rPr>
      </w:pPr>
      <w:r w:rsidRPr="00C40128">
        <w:rPr>
          <w:rFonts w:eastAsiaTheme="minorEastAsia"/>
          <w:b/>
          <w:lang w:eastAsia="zh-CN"/>
        </w:rPr>
        <w:t>Case 2 –to inform UE to perform serving cell change and keep the current serving beam</w:t>
      </w:r>
    </w:p>
    <w:p w:rsidR="00C24AC6" w:rsidRDefault="00E75336" w:rsidP="00144951">
      <w:pPr>
        <w:pStyle w:val="a0"/>
        <w:spacing w:before="240"/>
        <w:rPr>
          <w:rFonts w:eastAsiaTheme="minorEastAsia"/>
          <w:b/>
          <w:szCs w:val="20"/>
          <w:u w:val="single"/>
          <w:lang w:eastAsia="zh-CN"/>
        </w:rPr>
      </w:pPr>
      <w:r w:rsidRPr="00E75336">
        <w:rPr>
          <w:rFonts w:eastAsiaTheme="minorEastAsia"/>
          <w:b/>
          <w:szCs w:val="20"/>
          <w:u w:val="single"/>
          <w:lang w:eastAsia="zh-CN"/>
        </w:rPr>
        <w:t>UE performs serving cell/beam change</w:t>
      </w:r>
    </w:p>
    <w:p w:rsidR="009F2A54" w:rsidRDefault="009F2A54" w:rsidP="009F2A54">
      <w:pPr>
        <w:pStyle w:val="a0"/>
        <w:rPr>
          <w:rFonts w:eastAsiaTheme="minorEastAsia"/>
          <w:b/>
          <w:lang w:eastAsia="zh-CN"/>
        </w:rPr>
      </w:pPr>
      <w:r>
        <w:rPr>
          <w:rFonts w:eastAsiaTheme="minorEastAsia" w:hint="eastAsia"/>
          <w:b/>
          <w:lang w:eastAsia="zh-CN"/>
        </w:rPr>
        <w:t>Proposal 1</w:t>
      </w:r>
      <w:r w:rsidR="00C962C8">
        <w:rPr>
          <w:rFonts w:eastAsiaTheme="minorEastAsia" w:hint="eastAsia"/>
          <w:b/>
          <w:lang w:eastAsia="zh-CN"/>
        </w:rPr>
        <w:t>1</w:t>
      </w:r>
      <w:r w:rsidRPr="00261AA8">
        <w:rPr>
          <w:rFonts w:eastAsiaTheme="minorEastAsia" w:hint="eastAsia"/>
          <w:b/>
          <w:lang w:eastAsia="zh-CN"/>
        </w:rPr>
        <w:t xml:space="preserve">: </w:t>
      </w:r>
      <w:r>
        <w:rPr>
          <w:rFonts w:eastAsiaTheme="minorEastAsia" w:hint="eastAsia"/>
          <w:b/>
          <w:lang w:eastAsia="zh-CN"/>
        </w:rPr>
        <w:t>For L2 handing during L1L2 based mobility, the following are supported:</w:t>
      </w:r>
    </w:p>
    <w:p w:rsidR="009F2A54" w:rsidRDefault="009F2A54" w:rsidP="009F2A54">
      <w:pPr>
        <w:pStyle w:val="a0"/>
        <w:numPr>
          <w:ilvl w:val="0"/>
          <w:numId w:val="38"/>
        </w:numPr>
        <w:rPr>
          <w:rFonts w:eastAsiaTheme="minorEastAsia"/>
          <w:b/>
          <w:lang w:eastAsia="zh-CN"/>
        </w:rPr>
      </w:pPr>
      <w:r>
        <w:rPr>
          <w:rFonts w:eastAsiaTheme="minorEastAsia"/>
          <w:b/>
          <w:lang w:eastAsia="zh-CN"/>
        </w:rPr>
        <w:t>F</w:t>
      </w:r>
      <w:r>
        <w:rPr>
          <w:rFonts w:eastAsiaTheme="minorEastAsia" w:hint="eastAsia"/>
          <w:b/>
          <w:lang w:eastAsia="zh-CN"/>
        </w:rPr>
        <w:t>or intra-DU case, UE doesn</w:t>
      </w:r>
      <w:r>
        <w:rPr>
          <w:rFonts w:eastAsiaTheme="minorEastAsia"/>
          <w:b/>
          <w:lang w:eastAsia="zh-CN"/>
        </w:rPr>
        <w:t>’</w:t>
      </w:r>
      <w:r>
        <w:rPr>
          <w:rFonts w:eastAsiaTheme="minorEastAsia" w:hint="eastAsia"/>
          <w:b/>
          <w:lang w:eastAsia="zh-CN"/>
        </w:rPr>
        <w:t>t perform MAC reset and RLC reestablishment.</w:t>
      </w:r>
    </w:p>
    <w:p w:rsidR="009F2A54" w:rsidRPr="004D0EEF" w:rsidRDefault="009F2A54" w:rsidP="009F2A54">
      <w:pPr>
        <w:pStyle w:val="a0"/>
        <w:numPr>
          <w:ilvl w:val="0"/>
          <w:numId w:val="38"/>
        </w:numPr>
        <w:rPr>
          <w:rFonts w:eastAsiaTheme="minorEastAsia"/>
          <w:b/>
          <w:lang w:eastAsia="zh-CN"/>
        </w:rPr>
      </w:pPr>
      <w:r>
        <w:rPr>
          <w:rFonts w:eastAsiaTheme="minorEastAsia"/>
          <w:b/>
          <w:lang w:eastAsia="zh-CN"/>
        </w:rPr>
        <w:t>F</w:t>
      </w:r>
      <w:r>
        <w:rPr>
          <w:rFonts w:eastAsiaTheme="minorEastAsia" w:hint="eastAsia"/>
          <w:b/>
          <w:lang w:eastAsia="zh-CN"/>
        </w:rPr>
        <w:t>or intra-CU inter-DU case, UE shall perform MAC reset, RLC reestablishment and PDCP data recovery procedure.</w:t>
      </w:r>
    </w:p>
    <w:p w:rsidR="00AD3408" w:rsidRPr="009A4667" w:rsidRDefault="00F43624" w:rsidP="00740237">
      <w:pPr>
        <w:pStyle w:val="1"/>
        <w:keepLines/>
        <w:pBdr>
          <w:top w:val="single" w:sz="12" w:space="3" w:color="auto"/>
        </w:pBdr>
        <w:spacing w:before="240" w:after="180"/>
        <w:ind w:left="425" w:hanging="425"/>
        <w:jc w:val="both"/>
      </w:pPr>
      <w:r w:rsidRPr="009A4667">
        <w:t>Reference</w:t>
      </w:r>
      <w:bookmarkEnd w:id="17"/>
      <w:bookmarkEnd w:id="18"/>
      <w:bookmarkEnd w:id="19"/>
      <w:bookmarkEnd w:id="20"/>
      <w:bookmarkEnd w:id="21"/>
    </w:p>
    <w:p w:rsidR="0024356A" w:rsidRPr="0018447D" w:rsidRDefault="008B026B" w:rsidP="0024356A">
      <w:pPr>
        <w:pStyle w:val="a0"/>
        <w:spacing w:beforeLines="50" w:before="120"/>
        <w:rPr>
          <w:rFonts w:eastAsiaTheme="minorEastAsia"/>
          <w:lang w:eastAsia="zh-CN"/>
        </w:rPr>
      </w:pPr>
      <w:r w:rsidRPr="0018447D">
        <w:rPr>
          <w:rFonts w:eastAsia="宋体"/>
          <w:lang w:eastAsia="zh-CN"/>
        </w:rPr>
        <w:t xml:space="preserve">[1] </w:t>
      </w:r>
      <w:r w:rsidR="0024356A" w:rsidRPr="0018447D">
        <w:rPr>
          <w:rFonts w:eastAsiaTheme="minorEastAsia"/>
          <w:lang w:eastAsia="zh-CN"/>
        </w:rPr>
        <w:t>RP-</w:t>
      </w:r>
      <w:r w:rsidR="0024356A" w:rsidRPr="0018447D">
        <w:rPr>
          <w:rFonts w:eastAsiaTheme="minorEastAsia"/>
          <w:lang w:val="en-GB" w:eastAsia="zh-CN"/>
        </w:rPr>
        <w:t>22</w:t>
      </w:r>
      <w:r w:rsidR="0024356A" w:rsidRPr="0018447D">
        <w:rPr>
          <w:rFonts w:eastAsiaTheme="minorEastAsia"/>
          <w:lang w:eastAsia="zh-CN"/>
        </w:rPr>
        <w:t xml:space="preserve">1799, Revised WID on Further </w:t>
      </w:r>
      <w:r w:rsidR="00366912">
        <w:rPr>
          <w:rFonts w:eastAsiaTheme="minorEastAsia"/>
          <w:lang w:eastAsia="zh-CN"/>
        </w:rPr>
        <w:t>NR mobility enhancements</w:t>
      </w:r>
    </w:p>
    <w:p w:rsidR="00842807" w:rsidRPr="00366912" w:rsidRDefault="00366912" w:rsidP="008C37A3">
      <w:pPr>
        <w:pStyle w:val="a0"/>
        <w:spacing w:beforeLines="50" w:before="120"/>
        <w:rPr>
          <w:rFonts w:eastAsia="宋体"/>
          <w:lang w:eastAsia="zh-CN"/>
        </w:rPr>
      </w:pPr>
      <w:r w:rsidRPr="00366912">
        <w:rPr>
          <w:rFonts w:eastAsia="宋体" w:hint="eastAsia"/>
          <w:lang w:eastAsia="zh-CN"/>
        </w:rPr>
        <w:t xml:space="preserve">[2] </w:t>
      </w:r>
      <w:r w:rsidRPr="00366912">
        <w:rPr>
          <w:rFonts w:eastAsia="宋体"/>
          <w:lang w:eastAsia="zh-CN"/>
        </w:rPr>
        <w:t>R2-2206992</w:t>
      </w:r>
      <w:r w:rsidRPr="00366912">
        <w:rPr>
          <w:rFonts w:eastAsia="宋体" w:hint="eastAsia"/>
          <w:lang w:eastAsia="zh-CN"/>
        </w:rPr>
        <w:t>,</w:t>
      </w:r>
      <w:r w:rsidR="00366BFA">
        <w:rPr>
          <w:rFonts w:eastAsia="宋体" w:hint="eastAsia"/>
          <w:lang w:eastAsia="zh-CN"/>
        </w:rPr>
        <w:t xml:space="preserve"> </w:t>
      </w:r>
      <w:r w:rsidRPr="00366912">
        <w:rPr>
          <w:rFonts w:eastAsia="宋体"/>
          <w:lang w:eastAsia="zh-CN"/>
        </w:rPr>
        <w:t>On the Target Performance Enhancements for L1L2 based Mobility</w:t>
      </w:r>
      <w:r w:rsidRPr="00366912">
        <w:rPr>
          <w:rFonts w:eastAsia="宋体" w:hint="eastAsia"/>
          <w:lang w:eastAsia="zh-CN"/>
        </w:rPr>
        <w:t>,</w:t>
      </w:r>
      <w:r>
        <w:rPr>
          <w:rFonts w:eastAsia="宋体" w:hint="eastAsia"/>
          <w:lang w:eastAsia="zh-CN"/>
        </w:rPr>
        <w:t xml:space="preserve"> </w:t>
      </w:r>
      <w:r w:rsidRPr="00366912">
        <w:rPr>
          <w:rFonts w:eastAsia="宋体" w:hint="eastAsia"/>
          <w:lang w:eastAsia="zh-CN"/>
        </w:rPr>
        <w:t>CATT</w:t>
      </w:r>
    </w:p>
    <w:p w:rsidR="00231E78" w:rsidRPr="008C37A3" w:rsidRDefault="00231E78" w:rsidP="008C37A3">
      <w:pPr>
        <w:pStyle w:val="a0"/>
        <w:spacing w:beforeLines="50" w:before="120"/>
        <w:rPr>
          <w:rFonts w:ascii="Arial" w:eastAsia="宋体" w:hAnsi="Arial" w:cs="Arial"/>
          <w:lang w:eastAsia="zh-CN"/>
        </w:rPr>
      </w:pPr>
    </w:p>
    <w:sectPr w:rsidR="00231E78" w:rsidRPr="008C37A3"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A2B" w:rsidRDefault="00AC5A2B">
      <w:r>
        <w:separator/>
      </w:r>
    </w:p>
  </w:endnote>
  <w:endnote w:type="continuationSeparator" w:id="0">
    <w:p w:rsidR="00AC5A2B" w:rsidRDefault="00AC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B6E" w:rsidRDefault="004B3B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B6E" w:rsidRDefault="004B3B6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B6E" w:rsidRDefault="004B3B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22898">
      <w:rPr>
        <w:rStyle w:val="ae"/>
        <w:noProof/>
      </w:rPr>
      <w:t>5</w:t>
    </w:r>
    <w:r>
      <w:rPr>
        <w:rStyle w:val="ae"/>
      </w:rPr>
      <w:fldChar w:fldCharType="end"/>
    </w:r>
  </w:p>
  <w:p w:rsidR="004B3B6E" w:rsidRPr="00EB7EB9" w:rsidRDefault="004B3B6E"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A2B" w:rsidRDefault="00AC5A2B">
      <w:r>
        <w:separator/>
      </w:r>
    </w:p>
  </w:footnote>
  <w:footnote w:type="continuationSeparator" w:id="0">
    <w:p w:rsidR="00AC5A2B" w:rsidRDefault="00AC5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B6E" w:rsidRDefault="004B3B6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5E2148"/>
    <w:multiLevelType w:val="hybridMultilevel"/>
    <w:tmpl w:val="ABD23AF4"/>
    <w:lvl w:ilvl="0" w:tplc="F90AAC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5A3952"/>
    <w:multiLevelType w:val="hybridMultilevel"/>
    <w:tmpl w:val="7ED888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2D5573"/>
    <w:multiLevelType w:val="hybridMultilevel"/>
    <w:tmpl w:val="C7C4264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0"/>
  </w:num>
  <w:num w:numId="3">
    <w:abstractNumId w:val="3"/>
  </w:num>
  <w:num w:numId="4">
    <w:abstractNumId w:val="28"/>
  </w:num>
  <w:num w:numId="5">
    <w:abstractNumId w:val="18"/>
  </w:num>
  <w:num w:numId="6">
    <w:abstractNumId w:val="6"/>
  </w:num>
  <w:num w:numId="7">
    <w:abstractNumId w:val="14"/>
  </w:num>
  <w:num w:numId="8">
    <w:abstractNumId w:val="12"/>
  </w:num>
  <w:num w:numId="9">
    <w:abstractNumId w:val="19"/>
  </w:num>
  <w:num w:numId="10">
    <w:abstractNumId w:val="29"/>
  </w:num>
  <w:num w:numId="11">
    <w:abstractNumId w:val="32"/>
  </w:num>
  <w:num w:numId="12">
    <w:abstractNumId w:val="33"/>
  </w:num>
  <w:num w:numId="13">
    <w:abstractNumId w:val="33"/>
  </w:num>
  <w:num w:numId="14">
    <w:abstractNumId w:val="31"/>
  </w:num>
  <w:num w:numId="15">
    <w:abstractNumId w:val="7"/>
  </w:num>
  <w:num w:numId="16">
    <w:abstractNumId w:val="17"/>
  </w:num>
  <w:num w:numId="17">
    <w:abstractNumId w:val="2"/>
  </w:num>
  <w:num w:numId="18">
    <w:abstractNumId w:val="23"/>
  </w:num>
  <w:num w:numId="19">
    <w:abstractNumId w:val="33"/>
  </w:num>
  <w:num w:numId="20">
    <w:abstractNumId w:val="33"/>
  </w:num>
  <w:num w:numId="21">
    <w:abstractNumId w:val="33"/>
  </w:num>
  <w:num w:numId="22">
    <w:abstractNumId w:val="20"/>
  </w:num>
  <w:num w:numId="23">
    <w:abstractNumId w:val="16"/>
  </w:num>
  <w:num w:numId="24">
    <w:abstractNumId w:val="26"/>
  </w:num>
  <w:num w:numId="25">
    <w:abstractNumId w:val="8"/>
  </w:num>
  <w:num w:numId="26">
    <w:abstractNumId w:val="4"/>
  </w:num>
  <w:num w:numId="27">
    <w:abstractNumId w:val="10"/>
  </w:num>
  <w:num w:numId="28">
    <w:abstractNumId w:val="21"/>
  </w:num>
  <w:num w:numId="29">
    <w:abstractNumId w:val="22"/>
  </w:num>
  <w:num w:numId="30">
    <w:abstractNumId w:val="9"/>
  </w:num>
  <w:num w:numId="31">
    <w:abstractNumId w:val="11"/>
  </w:num>
  <w:num w:numId="32">
    <w:abstractNumId w:val="24"/>
  </w:num>
  <w:num w:numId="33">
    <w:abstractNumId w:val="1"/>
  </w:num>
  <w:num w:numId="34">
    <w:abstractNumId w:val="25"/>
  </w:num>
  <w:num w:numId="35">
    <w:abstractNumId w:val="27"/>
  </w:num>
  <w:num w:numId="36">
    <w:abstractNumId w:val="15"/>
  </w:num>
  <w:num w:numId="37">
    <w:abstractNumId w:val="5"/>
  </w:num>
  <w:num w:numId="38">
    <w:abstractNumId w:val="0"/>
  </w:num>
  <w:num w:numId="39">
    <w:abstractNumId w:val="33"/>
  </w:num>
  <w:num w:numId="40">
    <w:abstractNumId w:val="33"/>
  </w:num>
  <w:num w:numId="41">
    <w:abstractNumId w:val="33"/>
  </w:num>
  <w:num w:numId="42">
    <w:abstractNumId w:val="33"/>
  </w:num>
  <w:num w:numId="43">
    <w:abstractNumId w:val="13"/>
  </w:num>
  <w:num w:numId="44">
    <w:abstractNumId w:val="33"/>
  </w:num>
  <w:num w:numId="45">
    <w:abstractNumId w:val="33"/>
  </w:num>
  <w:num w:numId="46">
    <w:abstractNumId w:val="33"/>
  </w:num>
  <w:num w:numId="47">
    <w:abstractNumId w:val="33"/>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54"/>
    <w:rsid w:val="000008FC"/>
    <w:rsid w:val="00000E25"/>
    <w:rsid w:val="00000EB2"/>
    <w:rsid w:val="00000FA1"/>
    <w:rsid w:val="0000111B"/>
    <w:rsid w:val="00001344"/>
    <w:rsid w:val="000019D9"/>
    <w:rsid w:val="00001A41"/>
    <w:rsid w:val="00001BED"/>
    <w:rsid w:val="00001C9F"/>
    <w:rsid w:val="00001CFA"/>
    <w:rsid w:val="00001E6E"/>
    <w:rsid w:val="0000202E"/>
    <w:rsid w:val="00002B5D"/>
    <w:rsid w:val="00002F93"/>
    <w:rsid w:val="00002FDB"/>
    <w:rsid w:val="00003344"/>
    <w:rsid w:val="00003443"/>
    <w:rsid w:val="00003521"/>
    <w:rsid w:val="000037AE"/>
    <w:rsid w:val="0000384B"/>
    <w:rsid w:val="00004069"/>
    <w:rsid w:val="00004258"/>
    <w:rsid w:val="000043BB"/>
    <w:rsid w:val="00004A7C"/>
    <w:rsid w:val="00004ACD"/>
    <w:rsid w:val="00005014"/>
    <w:rsid w:val="000051CE"/>
    <w:rsid w:val="00005B8B"/>
    <w:rsid w:val="000060FA"/>
    <w:rsid w:val="00006633"/>
    <w:rsid w:val="000067A2"/>
    <w:rsid w:val="00006B30"/>
    <w:rsid w:val="00007399"/>
    <w:rsid w:val="000075EA"/>
    <w:rsid w:val="00007DA1"/>
    <w:rsid w:val="00007F99"/>
    <w:rsid w:val="000107DD"/>
    <w:rsid w:val="000109E6"/>
    <w:rsid w:val="000110E2"/>
    <w:rsid w:val="000116A5"/>
    <w:rsid w:val="00011891"/>
    <w:rsid w:val="00011A14"/>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3EBE"/>
    <w:rsid w:val="00024783"/>
    <w:rsid w:val="00024AD6"/>
    <w:rsid w:val="00024D17"/>
    <w:rsid w:val="000255CD"/>
    <w:rsid w:val="00025B2E"/>
    <w:rsid w:val="00025D2E"/>
    <w:rsid w:val="00025D5D"/>
    <w:rsid w:val="00025EA0"/>
    <w:rsid w:val="000265AE"/>
    <w:rsid w:val="00026A53"/>
    <w:rsid w:val="00026C5D"/>
    <w:rsid w:val="00027259"/>
    <w:rsid w:val="000278A1"/>
    <w:rsid w:val="000307F7"/>
    <w:rsid w:val="00030AA2"/>
    <w:rsid w:val="00030CC1"/>
    <w:rsid w:val="00030DE1"/>
    <w:rsid w:val="00030ECB"/>
    <w:rsid w:val="000318BB"/>
    <w:rsid w:val="00031DAA"/>
    <w:rsid w:val="000323CD"/>
    <w:rsid w:val="000328C9"/>
    <w:rsid w:val="00032B26"/>
    <w:rsid w:val="00033E08"/>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006"/>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1E10"/>
    <w:rsid w:val="00042058"/>
    <w:rsid w:val="00042069"/>
    <w:rsid w:val="0004224E"/>
    <w:rsid w:val="000426EE"/>
    <w:rsid w:val="000429D5"/>
    <w:rsid w:val="00042AA0"/>
    <w:rsid w:val="00042CB6"/>
    <w:rsid w:val="0004394C"/>
    <w:rsid w:val="000443DE"/>
    <w:rsid w:val="000444A9"/>
    <w:rsid w:val="00044AB3"/>
    <w:rsid w:val="00044BD1"/>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0DCD"/>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77F"/>
    <w:rsid w:val="00054BE3"/>
    <w:rsid w:val="00054CDC"/>
    <w:rsid w:val="0005592C"/>
    <w:rsid w:val="000559C8"/>
    <w:rsid w:val="00055E49"/>
    <w:rsid w:val="000562FF"/>
    <w:rsid w:val="0005649E"/>
    <w:rsid w:val="00056855"/>
    <w:rsid w:val="000568BD"/>
    <w:rsid w:val="00056C35"/>
    <w:rsid w:val="00056D68"/>
    <w:rsid w:val="00056F0D"/>
    <w:rsid w:val="000573D2"/>
    <w:rsid w:val="00060298"/>
    <w:rsid w:val="000604E1"/>
    <w:rsid w:val="000607F0"/>
    <w:rsid w:val="00060DF6"/>
    <w:rsid w:val="00060FED"/>
    <w:rsid w:val="00061828"/>
    <w:rsid w:val="00061BE1"/>
    <w:rsid w:val="00062025"/>
    <w:rsid w:val="0006264B"/>
    <w:rsid w:val="00063313"/>
    <w:rsid w:val="0006384A"/>
    <w:rsid w:val="00063AE9"/>
    <w:rsid w:val="00063BAA"/>
    <w:rsid w:val="00063D46"/>
    <w:rsid w:val="000649C9"/>
    <w:rsid w:val="00065676"/>
    <w:rsid w:val="00065C6C"/>
    <w:rsid w:val="00066189"/>
    <w:rsid w:val="000662AA"/>
    <w:rsid w:val="0006696A"/>
    <w:rsid w:val="00066B62"/>
    <w:rsid w:val="00067593"/>
    <w:rsid w:val="000675C8"/>
    <w:rsid w:val="00067790"/>
    <w:rsid w:val="00067B3B"/>
    <w:rsid w:val="00067F9A"/>
    <w:rsid w:val="00067FF7"/>
    <w:rsid w:val="00070019"/>
    <w:rsid w:val="00070277"/>
    <w:rsid w:val="000709AB"/>
    <w:rsid w:val="00070E9F"/>
    <w:rsid w:val="00071438"/>
    <w:rsid w:val="00071748"/>
    <w:rsid w:val="00071A41"/>
    <w:rsid w:val="00071B65"/>
    <w:rsid w:val="00071D25"/>
    <w:rsid w:val="0007255E"/>
    <w:rsid w:val="0007286D"/>
    <w:rsid w:val="00072DB9"/>
    <w:rsid w:val="000731F9"/>
    <w:rsid w:val="0007371E"/>
    <w:rsid w:val="000738D9"/>
    <w:rsid w:val="00073972"/>
    <w:rsid w:val="00073E18"/>
    <w:rsid w:val="00074037"/>
    <w:rsid w:val="00074060"/>
    <w:rsid w:val="00074227"/>
    <w:rsid w:val="000742B1"/>
    <w:rsid w:val="00074369"/>
    <w:rsid w:val="000743D6"/>
    <w:rsid w:val="000745DC"/>
    <w:rsid w:val="00074846"/>
    <w:rsid w:val="000749EF"/>
    <w:rsid w:val="00074BB5"/>
    <w:rsid w:val="00074C1B"/>
    <w:rsid w:val="00074FD6"/>
    <w:rsid w:val="0007524F"/>
    <w:rsid w:val="0007579B"/>
    <w:rsid w:val="00075B7D"/>
    <w:rsid w:val="00075C56"/>
    <w:rsid w:val="00075D35"/>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A87"/>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4CF5"/>
    <w:rsid w:val="00085227"/>
    <w:rsid w:val="0008541F"/>
    <w:rsid w:val="000854F9"/>
    <w:rsid w:val="00085517"/>
    <w:rsid w:val="0008569C"/>
    <w:rsid w:val="000856E9"/>
    <w:rsid w:val="000858EB"/>
    <w:rsid w:val="00085AF1"/>
    <w:rsid w:val="000860CF"/>
    <w:rsid w:val="00086141"/>
    <w:rsid w:val="00086544"/>
    <w:rsid w:val="0008667F"/>
    <w:rsid w:val="0008685F"/>
    <w:rsid w:val="000868B5"/>
    <w:rsid w:val="00086A68"/>
    <w:rsid w:val="00086AEE"/>
    <w:rsid w:val="00086DC2"/>
    <w:rsid w:val="00086EF3"/>
    <w:rsid w:val="00087397"/>
    <w:rsid w:val="000878F6"/>
    <w:rsid w:val="00090158"/>
    <w:rsid w:val="000909F5"/>
    <w:rsid w:val="00090C7A"/>
    <w:rsid w:val="00090CFC"/>
    <w:rsid w:val="00091C8F"/>
    <w:rsid w:val="00091D46"/>
    <w:rsid w:val="00091E0C"/>
    <w:rsid w:val="00091EC7"/>
    <w:rsid w:val="000923D8"/>
    <w:rsid w:val="0009261F"/>
    <w:rsid w:val="00092B19"/>
    <w:rsid w:val="00092F22"/>
    <w:rsid w:val="000931F4"/>
    <w:rsid w:val="000932BD"/>
    <w:rsid w:val="00093E60"/>
    <w:rsid w:val="00093E9F"/>
    <w:rsid w:val="00094705"/>
    <w:rsid w:val="000947CB"/>
    <w:rsid w:val="00094B9B"/>
    <w:rsid w:val="00094C28"/>
    <w:rsid w:val="000950B0"/>
    <w:rsid w:val="00095220"/>
    <w:rsid w:val="00095638"/>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0A6"/>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0F4"/>
    <w:rsid w:val="000B2EC9"/>
    <w:rsid w:val="000B30DC"/>
    <w:rsid w:val="000B3216"/>
    <w:rsid w:val="000B34BF"/>
    <w:rsid w:val="000B38CC"/>
    <w:rsid w:val="000B3939"/>
    <w:rsid w:val="000B4C8A"/>
    <w:rsid w:val="000B5012"/>
    <w:rsid w:val="000B5891"/>
    <w:rsid w:val="000B5BD1"/>
    <w:rsid w:val="000B5F6B"/>
    <w:rsid w:val="000B6C4B"/>
    <w:rsid w:val="000B7544"/>
    <w:rsid w:val="000B7629"/>
    <w:rsid w:val="000B7924"/>
    <w:rsid w:val="000B7AF0"/>
    <w:rsid w:val="000B7AF4"/>
    <w:rsid w:val="000C012C"/>
    <w:rsid w:val="000C0298"/>
    <w:rsid w:val="000C0335"/>
    <w:rsid w:val="000C0423"/>
    <w:rsid w:val="000C0512"/>
    <w:rsid w:val="000C06E1"/>
    <w:rsid w:val="000C07E4"/>
    <w:rsid w:val="000C09A4"/>
    <w:rsid w:val="000C0B39"/>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6FB9"/>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3F5"/>
    <w:rsid w:val="000D349A"/>
    <w:rsid w:val="000D34DB"/>
    <w:rsid w:val="000D36D0"/>
    <w:rsid w:val="000D493D"/>
    <w:rsid w:val="000D4EF9"/>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2B11"/>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EA5"/>
    <w:rsid w:val="00102F19"/>
    <w:rsid w:val="00103048"/>
    <w:rsid w:val="001034FB"/>
    <w:rsid w:val="001035FB"/>
    <w:rsid w:val="001036CC"/>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07FDB"/>
    <w:rsid w:val="00110189"/>
    <w:rsid w:val="001102F6"/>
    <w:rsid w:val="00110AF0"/>
    <w:rsid w:val="00110DC5"/>
    <w:rsid w:val="00110F3B"/>
    <w:rsid w:val="00111221"/>
    <w:rsid w:val="0011148A"/>
    <w:rsid w:val="001119A6"/>
    <w:rsid w:val="00111A44"/>
    <w:rsid w:val="00111E30"/>
    <w:rsid w:val="00112DE0"/>
    <w:rsid w:val="00112E72"/>
    <w:rsid w:val="0011339C"/>
    <w:rsid w:val="001138D3"/>
    <w:rsid w:val="00113C64"/>
    <w:rsid w:val="00113E16"/>
    <w:rsid w:val="0011425B"/>
    <w:rsid w:val="00114513"/>
    <w:rsid w:val="00114854"/>
    <w:rsid w:val="00114951"/>
    <w:rsid w:val="00114EDB"/>
    <w:rsid w:val="00115207"/>
    <w:rsid w:val="00115903"/>
    <w:rsid w:val="00115B29"/>
    <w:rsid w:val="00115B64"/>
    <w:rsid w:val="00115CE3"/>
    <w:rsid w:val="00116092"/>
    <w:rsid w:val="00116204"/>
    <w:rsid w:val="00116238"/>
    <w:rsid w:val="0011653E"/>
    <w:rsid w:val="00116A28"/>
    <w:rsid w:val="00116B52"/>
    <w:rsid w:val="0011760B"/>
    <w:rsid w:val="00117635"/>
    <w:rsid w:val="00117987"/>
    <w:rsid w:val="001179C6"/>
    <w:rsid w:val="00117B9F"/>
    <w:rsid w:val="001200C8"/>
    <w:rsid w:val="00120253"/>
    <w:rsid w:val="00120D70"/>
    <w:rsid w:val="00120FE1"/>
    <w:rsid w:val="001213A9"/>
    <w:rsid w:val="001224CB"/>
    <w:rsid w:val="00122C45"/>
    <w:rsid w:val="00123291"/>
    <w:rsid w:val="0012342E"/>
    <w:rsid w:val="00123824"/>
    <w:rsid w:val="0012394D"/>
    <w:rsid w:val="00123B90"/>
    <w:rsid w:val="00123D72"/>
    <w:rsid w:val="00123EED"/>
    <w:rsid w:val="00123FDD"/>
    <w:rsid w:val="00124044"/>
    <w:rsid w:val="001242B9"/>
    <w:rsid w:val="001243D9"/>
    <w:rsid w:val="0012482E"/>
    <w:rsid w:val="00124935"/>
    <w:rsid w:val="00124DE9"/>
    <w:rsid w:val="0012550C"/>
    <w:rsid w:val="0012581B"/>
    <w:rsid w:val="00125B35"/>
    <w:rsid w:val="00125C56"/>
    <w:rsid w:val="00126348"/>
    <w:rsid w:val="001266F2"/>
    <w:rsid w:val="001267F9"/>
    <w:rsid w:val="00126CEB"/>
    <w:rsid w:val="00127720"/>
    <w:rsid w:val="00127AC5"/>
    <w:rsid w:val="00127C7A"/>
    <w:rsid w:val="00130089"/>
    <w:rsid w:val="001300EB"/>
    <w:rsid w:val="00130281"/>
    <w:rsid w:val="00130553"/>
    <w:rsid w:val="00130A19"/>
    <w:rsid w:val="00130EFC"/>
    <w:rsid w:val="00131035"/>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3DFA"/>
    <w:rsid w:val="001340BE"/>
    <w:rsid w:val="00134117"/>
    <w:rsid w:val="001348A0"/>
    <w:rsid w:val="00134A44"/>
    <w:rsid w:val="0013535E"/>
    <w:rsid w:val="001355FD"/>
    <w:rsid w:val="001359B2"/>
    <w:rsid w:val="00135CA2"/>
    <w:rsid w:val="00135D09"/>
    <w:rsid w:val="0013656B"/>
    <w:rsid w:val="00136678"/>
    <w:rsid w:val="001377FB"/>
    <w:rsid w:val="0013799C"/>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5F81"/>
    <w:rsid w:val="00145FAB"/>
    <w:rsid w:val="001463F4"/>
    <w:rsid w:val="0014667A"/>
    <w:rsid w:val="001469E3"/>
    <w:rsid w:val="00146BD3"/>
    <w:rsid w:val="00146CB5"/>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3973"/>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B7"/>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8F7"/>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FC"/>
    <w:rsid w:val="0018447D"/>
    <w:rsid w:val="00184A7D"/>
    <w:rsid w:val="00184E66"/>
    <w:rsid w:val="00185006"/>
    <w:rsid w:val="0018517B"/>
    <w:rsid w:val="001857E3"/>
    <w:rsid w:val="001858A8"/>
    <w:rsid w:val="001860A7"/>
    <w:rsid w:val="0018621C"/>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926"/>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9DE"/>
    <w:rsid w:val="001A7CF7"/>
    <w:rsid w:val="001B0254"/>
    <w:rsid w:val="001B034F"/>
    <w:rsid w:val="001B0AED"/>
    <w:rsid w:val="001B0BD5"/>
    <w:rsid w:val="001B0CE4"/>
    <w:rsid w:val="001B0F36"/>
    <w:rsid w:val="001B10CB"/>
    <w:rsid w:val="001B14D9"/>
    <w:rsid w:val="001B1583"/>
    <w:rsid w:val="001B1AFF"/>
    <w:rsid w:val="001B220B"/>
    <w:rsid w:val="001B25F5"/>
    <w:rsid w:val="001B2FB1"/>
    <w:rsid w:val="001B3238"/>
    <w:rsid w:val="001B3383"/>
    <w:rsid w:val="001B3570"/>
    <w:rsid w:val="001B37AA"/>
    <w:rsid w:val="001B3BDE"/>
    <w:rsid w:val="001B3C20"/>
    <w:rsid w:val="001B3E6E"/>
    <w:rsid w:val="001B3ED8"/>
    <w:rsid w:val="001B4157"/>
    <w:rsid w:val="001B48FB"/>
    <w:rsid w:val="001B4BD9"/>
    <w:rsid w:val="001B4FB1"/>
    <w:rsid w:val="001B53BB"/>
    <w:rsid w:val="001B5609"/>
    <w:rsid w:val="001B5CB7"/>
    <w:rsid w:val="001B5CFD"/>
    <w:rsid w:val="001B5F42"/>
    <w:rsid w:val="001B6049"/>
    <w:rsid w:val="001B6390"/>
    <w:rsid w:val="001B6391"/>
    <w:rsid w:val="001B6802"/>
    <w:rsid w:val="001B689A"/>
    <w:rsid w:val="001B6B67"/>
    <w:rsid w:val="001B7232"/>
    <w:rsid w:val="001B786E"/>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473"/>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B0B"/>
    <w:rsid w:val="001D6DA4"/>
    <w:rsid w:val="001D7248"/>
    <w:rsid w:val="001D7490"/>
    <w:rsid w:val="001D7792"/>
    <w:rsid w:val="001D790A"/>
    <w:rsid w:val="001D7EB3"/>
    <w:rsid w:val="001D7EC0"/>
    <w:rsid w:val="001E00AF"/>
    <w:rsid w:val="001E00B5"/>
    <w:rsid w:val="001E03D5"/>
    <w:rsid w:val="001E09CE"/>
    <w:rsid w:val="001E0B02"/>
    <w:rsid w:val="001E0C58"/>
    <w:rsid w:val="001E0EC7"/>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3A"/>
    <w:rsid w:val="001E7EDF"/>
    <w:rsid w:val="001F0153"/>
    <w:rsid w:val="001F034B"/>
    <w:rsid w:val="001F0D55"/>
    <w:rsid w:val="001F0EFF"/>
    <w:rsid w:val="001F1386"/>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9E"/>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6D"/>
    <w:rsid w:val="00203CCA"/>
    <w:rsid w:val="00203DC2"/>
    <w:rsid w:val="002040D3"/>
    <w:rsid w:val="00204470"/>
    <w:rsid w:val="00204504"/>
    <w:rsid w:val="0020468D"/>
    <w:rsid w:val="002048B9"/>
    <w:rsid w:val="00204A2C"/>
    <w:rsid w:val="00204CC2"/>
    <w:rsid w:val="00204CF9"/>
    <w:rsid w:val="00204D6C"/>
    <w:rsid w:val="00204FF6"/>
    <w:rsid w:val="0020540C"/>
    <w:rsid w:val="00205AE0"/>
    <w:rsid w:val="00205E27"/>
    <w:rsid w:val="00206622"/>
    <w:rsid w:val="00206E53"/>
    <w:rsid w:val="00206F88"/>
    <w:rsid w:val="00207342"/>
    <w:rsid w:val="00207863"/>
    <w:rsid w:val="0020799E"/>
    <w:rsid w:val="002079F6"/>
    <w:rsid w:val="00207EFE"/>
    <w:rsid w:val="002104A1"/>
    <w:rsid w:val="002105DC"/>
    <w:rsid w:val="00210714"/>
    <w:rsid w:val="00210949"/>
    <w:rsid w:val="00210FEC"/>
    <w:rsid w:val="00211973"/>
    <w:rsid w:val="00211ACD"/>
    <w:rsid w:val="00211E64"/>
    <w:rsid w:val="00211E6C"/>
    <w:rsid w:val="002120A8"/>
    <w:rsid w:val="00212602"/>
    <w:rsid w:val="00212797"/>
    <w:rsid w:val="00212B59"/>
    <w:rsid w:val="00212C8A"/>
    <w:rsid w:val="00212F89"/>
    <w:rsid w:val="00213592"/>
    <w:rsid w:val="00213834"/>
    <w:rsid w:val="00213D5A"/>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898"/>
    <w:rsid w:val="00222A65"/>
    <w:rsid w:val="00222C0D"/>
    <w:rsid w:val="00223129"/>
    <w:rsid w:val="002232FD"/>
    <w:rsid w:val="0022354C"/>
    <w:rsid w:val="002235D0"/>
    <w:rsid w:val="002237D6"/>
    <w:rsid w:val="00223CC1"/>
    <w:rsid w:val="00223E82"/>
    <w:rsid w:val="00224693"/>
    <w:rsid w:val="0022483E"/>
    <w:rsid w:val="0022496D"/>
    <w:rsid w:val="00224A00"/>
    <w:rsid w:val="00224F7F"/>
    <w:rsid w:val="00225168"/>
    <w:rsid w:val="00225544"/>
    <w:rsid w:val="002257F5"/>
    <w:rsid w:val="00225C53"/>
    <w:rsid w:val="00225CA0"/>
    <w:rsid w:val="00225FD1"/>
    <w:rsid w:val="0022646E"/>
    <w:rsid w:val="00226836"/>
    <w:rsid w:val="00226B3F"/>
    <w:rsid w:val="00226ED5"/>
    <w:rsid w:val="0022709F"/>
    <w:rsid w:val="002271CA"/>
    <w:rsid w:val="00227302"/>
    <w:rsid w:val="00227639"/>
    <w:rsid w:val="00227FF4"/>
    <w:rsid w:val="00230076"/>
    <w:rsid w:val="002301DE"/>
    <w:rsid w:val="002308DF"/>
    <w:rsid w:val="00230F23"/>
    <w:rsid w:val="00231852"/>
    <w:rsid w:val="002318AD"/>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A52"/>
    <w:rsid w:val="00234B85"/>
    <w:rsid w:val="00234B8B"/>
    <w:rsid w:val="00234DB0"/>
    <w:rsid w:val="0023533D"/>
    <w:rsid w:val="00235404"/>
    <w:rsid w:val="00235538"/>
    <w:rsid w:val="00235709"/>
    <w:rsid w:val="00235AD4"/>
    <w:rsid w:val="00235B5B"/>
    <w:rsid w:val="00235C66"/>
    <w:rsid w:val="00235ED9"/>
    <w:rsid w:val="002362AC"/>
    <w:rsid w:val="00236718"/>
    <w:rsid w:val="00236B30"/>
    <w:rsid w:val="002375FA"/>
    <w:rsid w:val="002379C6"/>
    <w:rsid w:val="00237B3E"/>
    <w:rsid w:val="00237BB4"/>
    <w:rsid w:val="00240010"/>
    <w:rsid w:val="00240026"/>
    <w:rsid w:val="002405A7"/>
    <w:rsid w:val="00241369"/>
    <w:rsid w:val="0024144A"/>
    <w:rsid w:val="00241663"/>
    <w:rsid w:val="00241C61"/>
    <w:rsid w:val="00241D74"/>
    <w:rsid w:val="002427CE"/>
    <w:rsid w:val="00242895"/>
    <w:rsid w:val="00242C9E"/>
    <w:rsid w:val="00243048"/>
    <w:rsid w:val="0024315A"/>
    <w:rsid w:val="00243357"/>
    <w:rsid w:val="0024356A"/>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B9C"/>
    <w:rsid w:val="00250C11"/>
    <w:rsid w:val="00250C73"/>
    <w:rsid w:val="00251460"/>
    <w:rsid w:val="00251A34"/>
    <w:rsid w:val="00251E3D"/>
    <w:rsid w:val="00251F01"/>
    <w:rsid w:val="00251F81"/>
    <w:rsid w:val="002522BE"/>
    <w:rsid w:val="00252939"/>
    <w:rsid w:val="00252F18"/>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27B"/>
    <w:rsid w:val="00257A43"/>
    <w:rsid w:val="00257E49"/>
    <w:rsid w:val="002602E8"/>
    <w:rsid w:val="00260648"/>
    <w:rsid w:val="00260CFA"/>
    <w:rsid w:val="00260E98"/>
    <w:rsid w:val="0026115F"/>
    <w:rsid w:val="002614C0"/>
    <w:rsid w:val="0026163B"/>
    <w:rsid w:val="00261789"/>
    <w:rsid w:val="002618CA"/>
    <w:rsid w:val="00261AA8"/>
    <w:rsid w:val="00261B71"/>
    <w:rsid w:val="00261BDC"/>
    <w:rsid w:val="00261CA1"/>
    <w:rsid w:val="002624E0"/>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42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3A6A"/>
    <w:rsid w:val="00273FC2"/>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572"/>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A35"/>
    <w:rsid w:val="00282B75"/>
    <w:rsid w:val="0028370D"/>
    <w:rsid w:val="00283907"/>
    <w:rsid w:val="00283915"/>
    <w:rsid w:val="00283A30"/>
    <w:rsid w:val="00283BFF"/>
    <w:rsid w:val="00283DDC"/>
    <w:rsid w:val="00283F30"/>
    <w:rsid w:val="00283FC7"/>
    <w:rsid w:val="0028414D"/>
    <w:rsid w:val="0028425F"/>
    <w:rsid w:val="0028441C"/>
    <w:rsid w:val="00284806"/>
    <w:rsid w:val="002849AB"/>
    <w:rsid w:val="00284C3E"/>
    <w:rsid w:val="00284C83"/>
    <w:rsid w:val="00284EA2"/>
    <w:rsid w:val="00285D86"/>
    <w:rsid w:val="00285E69"/>
    <w:rsid w:val="00285EC8"/>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955"/>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91"/>
    <w:rsid w:val="002A37BC"/>
    <w:rsid w:val="002A3D07"/>
    <w:rsid w:val="002A3D60"/>
    <w:rsid w:val="002A400B"/>
    <w:rsid w:val="002A4804"/>
    <w:rsid w:val="002A4DBD"/>
    <w:rsid w:val="002A4ED0"/>
    <w:rsid w:val="002A50CB"/>
    <w:rsid w:val="002A510A"/>
    <w:rsid w:val="002A526B"/>
    <w:rsid w:val="002A559C"/>
    <w:rsid w:val="002A5925"/>
    <w:rsid w:val="002A5ED7"/>
    <w:rsid w:val="002A635A"/>
    <w:rsid w:val="002A6AC0"/>
    <w:rsid w:val="002A6DFB"/>
    <w:rsid w:val="002A773B"/>
    <w:rsid w:val="002B01A8"/>
    <w:rsid w:val="002B01C6"/>
    <w:rsid w:val="002B0318"/>
    <w:rsid w:val="002B0640"/>
    <w:rsid w:val="002B066E"/>
    <w:rsid w:val="002B0DC1"/>
    <w:rsid w:val="002B0FCA"/>
    <w:rsid w:val="002B130F"/>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54F"/>
    <w:rsid w:val="002B4586"/>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192"/>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4E68"/>
    <w:rsid w:val="002C5799"/>
    <w:rsid w:val="002C59C3"/>
    <w:rsid w:val="002C5FE7"/>
    <w:rsid w:val="002C6318"/>
    <w:rsid w:val="002C7136"/>
    <w:rsid w:val="002C7A46"/>
    <w:rsid w:val="002C7F76"/>
    <w:rsid w:val="002D0422"/>
    <w:rsid w:val="002D0613"/>
    <w:rsid w:val="002D06AD"/>
    <w:rsid w:val="002D0B13"/>
    <w:rsid w:val="002D0B76"/>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6A6"/>
    <w:rsid w:val="002D793A"/>
    <w:rsid w:val="002E09DC"/>
    <w:rsid w:val="002E0BCF"/>
    <w:rsid w:val="002E0DC7"/>
    <w:rsid w:val="002E0F6E"/>
    <w:rsid w:val="002E117F"/>
    <w:rsid w:val="002E14AC"/>
    <w:rsid w:val="002E19D6"/>
    <w:rsid w:val="002E1A46"/>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716"/>
    <w:rsid w:val="002E5987"/>
    <w:rsid w:val="002E5F3D"/>
    <w:rsid w:val="002E644E"/>
    <w:rsid w:val="002E654C"/>
    <w:rsid w:val="002E6BAA"/>
    <w:rsid w:val="002E6C21"/>
    <w:rsid w:val="002E713A"/>
    <w:rsid w:val="002E7146"/>
    <w:rsid w:val="002E737E"/>
    <w:rsid w:val="002E78A5"/>
    <w:rsid w:val="002E7B53"/>
    <w:rsid w:val="002E7E78"/>
    <w:rsid w:val="002F0036"/>
    <w:rsid w:val="002F0B28"/>
    <w:rsid w:val="002F0B52"/>
    <w:rsid w:val="002F0C6F"/>
    <w:rsid w:val="002F0F61"/>
    <w:rsid w:val="002F1727"/>
    <w:rsid w:val="002F22C4"/>
    <w:rsid w:val="002F238D"/>
    <w:rsid w:val="002F2A90"/>
    <w:rsid w:val="002F2DB9"/>
    <w:rsid w:val="002F2FEA"/>
    <w:rsid w:val="002F305B"/>
    <w:rsid w:val="002F30EA"/>
    <w:rsid w:val="002F35C1"/>
    <w:rsid w:val="002F39C4"/>
    <w:rsid w:val="002F3D46"/>
    <w:rsid w:val="002F4476"/>
    <w:rsid w:val="002F49D9"/>
    <w:rsid w:val="002F4D35"/>
    <w:rsid w:val="002F4E66"/>
    <w:rsid w:val="002F50B9"/>
    <w:rsid w:val="002F56E9"/>
    <w:rsid w:val="002F5ACD"/>
    <w:rsid w:val="002F5C99"/>
    <w:rsid w:val="002F5DAC"/>
    <w:rsid w:val="002F5EEA"/>
    <w:rsid w:val="002F6003"/>
    <w:rsid w:val="002F69A7"/>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3E"/>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6CD9"/>
    <w:rsid w:val="00307365"/>
    <w:rsid w:val="00307615"/>
    <w:rsid w:val="003076C6"/>
    <w:rsid w:val="00307725"/>
    <w:rsid w:val="00307A9E"/>
    <w:rsid w:val="00307B2C"/>
    <w:rsid w:val="00307EBA"/>
    <w:rsid w:val="0031049A"/>
    <w:rsid w:val="00310622"/>
    <w:rsid w:val="00311129"/>
    <w:rsid w:val="0031121D"/>
    <w:rsid w:val="00311386"/>
    <w:rsid w:val="0031147B"/>
    <w:rsid w:val="00311500"/>
    <w:rsid w:val="00311727"/>
    <w:rsid w:val="00311DCC"/>
    <w:rsid w:val="00312265"/>
    <w:rsid w:val="003123C7"/>
    <w:rsid w:val="003123D5"/>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275"/>
    <w:rsid w:val="00333526"/>
    <w:rsid w:val="0033362F"/>
    <w:rsid w:val="003338EB"/>
    <w:rsid w:val="00333A64"/>
    <w:rsid w:val="00333A79"/>
    <w:rsid w:val="00333D26"/>
    <w:rsid w:val="00333D64"/>
    <w:rsid w:val="00333DB9"/>
    <w:rsid w:val="00334319"/>
    <w:rsid w:val="003343A2"/>
    <w:rsid w:val="003344AE"/>
    <w:rsid w:val="00334520"/>
    <w:rsid w:val="0033455F"/>
    <w:rsid w:val="00334AD6"/>
    <w:rsid w:val="00334B28"/>
    <w:rsid w:val="00334C83"/>
    <w:rsid w:val="00334EC8"/>
    <w:rsid w:val="00334ECA"/>
    <w:rsid w:val="00335547"/>
    <w:rsid w:val="00335802"/>
    <w:rsid w:val="00335FAF"/>
    <w:rsid w:val="003365E8"/>
    <w:rsid w:val="00336A8F"/>
    <w:rsid w:val="00336E92"/>
    <w:rsid w:val="00337095"/>
    <w:rsid w:val="00337118"/>
    <w:rsid w:val="0033765A"/>
    <w:rsid w:val="00337D89"/>
    <w:rsid w:val="00337D96"/>
    <w:rsid w:val="00337F37"/>
    <w:rsid w:val="003405BB"/>
    <w:rsid w:val="00340810"/>
    <w:rsid w:val="00340834"/>
    <w:rsid w:val="00340D0A"/>
    <w:rsid w:val="00340DCF"/>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CBB"/>
    <w:rsid w:val="00347D7E"/>
    <w:rsid w:val="003500EA"/>
    <w:rsid w:val="00350366"/>
    <w:rsid w:val="003506B8"/>
    <w:rsid w:val="003509AF"/>
    <w:rsid w:val="00350C57"/>
    <w:rsid w:val="003510E8"/>
    <w:rsid w:val="003518AA"/>
    <w:rsid w:val="00351E24"/>
    <w:rsid w:val="00351E6B"/>
    <w:rsid w:val="00351F01"/>
    <w:rsid w:val="0035217B"/>
    <w:rsid w:val="0035233E"/>
    <w:rsid w:val="00352FDE"/>
    <w:rsid w:val="0035314D"/>
    <w:rsid w:val="00353294"/>
    <w:rsid w:val="00353769"/>
    <w:rsid w:val="003541AA"/>
    <w:rsid w:val="00354390"/>
    <w:rsid w:val="0035458C"/>
    <w:rsid w:val="003546DB"/>
    <w:rsid w:val="0035495C"/>
    <w:rsid w:val="00354B0E"/>
    <w:rsid w:val="00354B22"/>
    <w:rsid w:val="00354DCB"/>
    <w:rsid w:val="00355151"/>
    <w:rsid w:val="00355287"/>
    <w:rsid w:val="0035560D"/>
    <w:rsid w:val="0035577E"/>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CCD"/>
    <w:rsid w:val="00360E42"/>
    <w:rsid w:val="003611EF"/>
    <w:rsid w:val="00361400"/>
    <w:rsid w:val="003614A3"/>
    <w:rsid w:val="00361988"/>
    <w:rsid w:val="00361ABC"/>
    <w:rsid w:val="003625E2"/>
    <w:rsid w:val="00362C87"/>
    <w:rsid w:val="00362E37"/>
    <w:rsid w:val="00363A03"/>
    <w:rsid w:val="00363D08"/>
    <w:rsid w:val="00363DDC"/>
    <w:rsid w:val="0036496A"/>
    <w:rsid w:val="00364EE8"/>
    <w:rsid w:val="00365201"/>
    <w:rsid w:val="0036524D"/>
    <w:rsid w:val="00366912"/>
    <w:rsid w:val="00366BFA"/>
    <w:rsid w:val="00366E92"/>
    <w:rsid w:val="003676A7"/>
    <w:rsid w:val="00367B30"/>
    <w:rsid w:val="00367C6B"/>
    <w:rsid w:val="0037011F"/>
    <w:rsid w:val="0037046F"/>
    <w:rsid w:val="00370A19"/>
    <w:rsid w:val="00370D42"/>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4048"/>
    <w:rsid w:val="00374189"/>
    <w:rsid w:val="003744A0"/>
    <w:rsid w:val="00374799"/>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0F1"/>
    <w:rsid w:val="0038159F"/>
    <w:rsid w:val="00381ACD"/>
    <w:rsid w:val="00381B5E"/>
    <w:rsid w:val="00381C3B"/>
    <w:rsid w:val="00381E57"/>
    <w:rsid w:val="0038210E"/>
    <w:rsid w:val="00382343"/>
    <w:rsid w:val="00382570"/>
    <w:rsid w:val="00382630"/>
    <w:rsid w:val="0038270C"/>
    <w:rsid w:val="00382938"/>
    <w:rsid w:val="003829C6"/>
    <w:rsid w:val="00382DBE"/>
    <w:rsid w:val="00383023"/>
    <w:rsid w:val="00383676"/>
    <w:rsid w:val="00383CD3"/>
    <w:rsid w:val="00384190"/>
    <w:rsid w:val="003842E3"/>
    <w:rsid w:val="003845EE"/>
    <w:rsid w:val="00384889"/>
    <w:rsid w:val="00384923"/>
    <w:rsid w:val="00384C4E"/>
    <w:rsid w:val="0038502B"/>
    <w:rsid w:val="00385067"/>
    <w:rsid w:val="00385205"/>
    <w:rsid w:val="00385699"/>
    <w:rsid w:val="00385B9D"/>
    <w:rsid w:val="00385BC4"/>
    <w:rsid w:val="00386168"/>
    <w:rsid w:val="0038645C"/>
    <w:rsid w:val="00386767"/>
    <w:rsid w:val="003868C5"/>
    <w:rsid w:val="00386A42"/>
    <w:rsid w:val="00386CD6"/>
    <w:rsid w:val="00386ED8"/>
    <w:rsid w:val="00386F35"/>
    <w:rsid w:val="003870EF"/>
    <w:rsid w:val="00387C3E"/>
    <w:rsid w:val="0039043E"/>
    <w:rsid w:val="0039076F"/>
    <w:rsid w:val="0039158A"/>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850"/>
    <w:rsid w:val="0039667B"/>
    <w:rsid w:val="0039682C"/>
    <w:rsid w:val="00397109"/>
    <w:rsid w:val="0039726F"/>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303"/>
    <w:rsid w:val="003A35F2"/>
    <w:rsid w:val="003A412E"/>
    <w:rsid w:val="003A4205"/>
    <w:rsid w:val="003A4A63"/>
    <w:rsid w:val="003A4BFE"/>
    <w:rsid w:val="003A4E30"/>
    <w:rsid w:val="003A51A7"/>
    <w:rsid w:val="003A5ACC"/>
    <w:rsid w:val="003A5EEC"/>
    <w:rsid w:val="003A5FF9"/>
    <w:rsid w:val="003A678C"/>
    <w:rsid w:val="003A6A56"/>
    <w:rsid w:val="003A6A6A"/>
    <w:rsid w:val="003A6D87"/>
    <w:rsid w:val="003A730E"/>
    <w:rsid w:val="003A7426"/>
    <w:rsid w:val="003A774F"/>
    <w:rsid w:val="003A77AA"/>
    <w:rsid w:val="003A787B"/>
    <w:rsid w:val="003A7C5F"/>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053"/>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B7FAA"/>
    <w:rsid w:val="003C08BC"/>
    <w:rsid w:val="003C0A3F"/>
    <w:rsid w:val="003C0CB2"/>
    <w:rsid w:val="003C106B"/>
    <w:rsid w:val="003C1247"/>
    <w:rsid w:val="003C1327"/>
    <w:rsid w:val="003C13B3"/>
    <w:rsid w:val="003C148A"/>
    <w:rsid w:val="003C1548"/>
    <w:rsid w:val="003C15FF"/>
    <w:rsid w:val="003C1818"/>
    <w:rsid w:val="003C1B52"/>
    <w:rsid w:val="003C250D"/>
    <w:rsid w:val="003C2515"/>
    <w:rsid w:val="003C2564"/>
    <w:rsid w:val="003C25AE"/>
    <w:rsid w:val="003C2986"/>
    <w:rsid w:val="003C2AAF"/>
    <w:rsid w:val="003C370B"/>
    <w:rsid w:val="003C370C"/>
    <w:rsid w:val="003C3CD0"/>
    <w:rsid w:val="003C3D0A"/>
    <w:rsid w:val="003C45FA"/>
    <w:rsid w:val="003C465C"/>
    <w:rsid w:val="003C4CCB"/>
    <w:rsid w:val="003C5336"/>
    <w:rsid w:val="003C58E5"/>
    <w:rsid w:val="003C597B"/>
    <w:rsid w:val="003C5B56"/>
    <w:rsid w:val="003C5CF5"/>
    <w:rsid w:val="003C5D7D"/>
    <w:rsid w:val="003C5ECB"/>
    <w:rsid w:val="003C621B"/>
    <w:rsid w:val="003C6293"/>
    <w:rsid w:val="003C6B45"/>
    <w:rsid w:val="003C6BFC"/>
    <w:rsid w:val="003C6C96"/>
    <w:rsid w:val="003C6E33"/>
    <w:rsid w:val="003C6E43"/>
    <w:rsid w:val="003C750E"/>
    <w:rsid w:val="003C7527"/>
    <w:rsid w:val="003C758A"/>
    <w:rsid w:val="003C7AA7"/>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B4B"/>
    <w:rsid w:val="003D4CCF"/>
    <w:rsid w:val="003D59E2"/>
    <w:rsid w:val="003D5D2F"/>
    <w:rsid w:val="003D5DB7"/>
    <w:rsid w:val="003D5FDD"/>
    <w:rsid w:val="003D6426"/>
    <w:rsid w:val="003D651F"/>
    <w:rsid w:val="003D6682"/>
    <w:rsid w:val="003D6844"/>
    <w:rsid w:val="003D731F"/>
    <w:rsid w:val="003D7441"/>
    <w:rsid w:val="003E00A5"/>
    <w:rsid w:val="003E0108"/>
    <w:rsid w:val="003E0C02"/>
    <w:rsid w:val="003E0FCD"/>
    <w:rsid w:val="003E12DD"/>
    <w:rsid w:val="003E17D0"/>
    <w:rsid w:val="003E1CFE"/>
    <w:rsid w:val="003E2521"/>
    <w:rsid w:val="003E2A3B"/>
    <w:rsid w:val="003E32DA"/>
    <w:rsid w:val="003E335C"/>
    <w:rsid w:val="003E342A"/>
    <w:rsid w:val="003E3623"/>
    <w:rsid w:val="003E366F"/>
    <w:rsid w:val="003E3960"/>
    <w:rsid w:val="003E3F69"/>
    <w:rsid w:val="003E4570"/>
    <w:rsid w:val="003E46EF"/>
    <w:rsid w:val="003E47FD"/>
    <w:rsid w:val="003E4A67"/>
    <w:rsid w:val="003E4F43"/>
    <w:rsid w:val="003E502E"/>
    <w:rsid w:val="003E5677"/>
    <w:rsid w:val="003E5938"/>
    <w:rsid w:val="003E6274"/>
    <w:rsid w:val="003E6457"/>
    <w:rsid w:val="003E6842"/>
    <w:rsid w:val="003E711D"/>
    <w:rsid w:val="003E73F2"/>
    <w:rsid w:val="003E76BB"/>
    <w:rsid w:val="003E7949"/>
    <w:rsid w:val="003E7E66"/>
    <w:rsid w:val="003F01D8"/>
    <w:rsid w:val="003F07EB"/>
    <w:rsid w:val="003F1082"/>
    <w:rsid w:val="003F123D"/>
    <w:rsid w:val="003F1DDA"/>
    <w:rsid w:val="003F1F6B"/>
    <w:rsid w:val="003F22D6"/>
    <w:rsid w:val="003F2512"/>
    <w:rsid w:val="003F2E6A"/>
    <w:rsid w:val="003F33E9"/>
    <w:rsid w:val="003F3596"/>
    <w:rsid w:val="003F361E"/>
    <w:rsid w:val="003F3A87"/>
    <w:rsid w:val="003F3FB6"/>
    <w:rsid w:val="003F43D9"/>
    <w:rsid w:val="003F4C5F"/>
    <w:rsid w:val="003F4D92"/>
    <w:rsid w:val="003F512E"/>
    <w:rsid w:val="003F552F"/>
    <w:rsid w:val="003F68C2"/>
    <w:rsid w:val="003F6A70"/>
    <w:rsid w:val="003F7039"/>
    <w:rsid w:val="003F70CD"/>
    <w:rsid w:val="003F7405"/>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1E4"/>
    <w:rsid w:val="00413511"/>
    <w:rsid w:val="004136A4"/>
    <w:rsid w:val="004147D3"/>
    <w:rsid w:val="00414A8B"/>
    <w:rsid w:val="00414B9A"/>
    <w:rsid w:val="00414BF7"/>
    <w:rsid w:val="00415587"/>
    <w:rsid w:val="004159EB"/>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AD"/>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D97"/>
    <w:rsid w:val="00431E67"/>
    <w:rsid w:val="0043221F"/>
    <w:rsid w:val="004325F1"/>
    <w:rsid w:val="0043270A"/>
    <w:rsid w:val="00432BEA"/>
    <w:rsid w:val="00432F47"/>
    <w:rsid w:val="00433E8F"/>
    <w:rsid w:val="00434182"/>
    <w:rsid w:val="004346B2"/>
    <w:rsid w:val="00434BF5"/>
    <w:rsid w:val="00435162"/>
    <w:rsid w:val="00435736"/>
    <w:rsid w:val="00435DE8"/>
    <w:rsid w:val="004363A4"/>
    <w:rsid w:val="004369D0"/>
    <w:rsid w:val="00436CF6"/>
    <w:rsid w:val="004371E1"/>
    <w:rsid w:val="004372B7"/>
    <w:rsid w:val="00437C4B"/>
    <w:rsid w:val="00437EF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8A9"/>
    <w:rsid w:val="004459DC"/>
    <w:rsid w:val="00446002"/>
    <w:rsid w:val="00446358"/>
    <w:rsid w:val="00446609"/>
    <w:rsid w:val="004466AB"/>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F03"/>
    <w:rsid w:val="004542D4"/>
    <w:rsid w:val="004545F6"/>
    <w:rsid w:val="00454D41"/>
    <w:rsid w:val="00455004"/>
    <w:rsid w:val="004552E3"/>
    <w:rsid w:val="00455352"/>
    <w:rsid w:val="004554BA"/>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1979"/>
    <w:rsid w:val="00462591"/>
    <w:rsid w:val="00462622"/>
    <w:rsid w:val="004627DD"/>
    <w:rsid w:val="004629B0"/>
    <w:rsid w:val="00462E7A"/>
    <w:rsid w:val="004634EA"/>
    <w:rsid w:val="00464679"/>
    <w:rsid w:val="00464923"/>
    <w:rsid w:val="00464A04"/>
    <w:rsid w:val="00464EB4"/>
    <w:rsid w:val="00464FA6"/>
    <w:rsid w:val="004651AA"/>
    <w:rsid w:val="00466334"/>
    <w:rsid w:val="004667A9"/>
    <w:rsid w:val="00466F03"/>
    <w:rsid w:val="00467435"/>
    <w:rsid w:val="0046748B"/>
    <w:rsid w:val="0046780F"/>
    <w:rsid w:val="00467A77"/>
    <w:rsid w:val="00470486"/>
    <w:rsid w:val="004705E6"/>
    <w:rsid w:val="0047062B"/>
    <w:rsid w:val="004706C8"/>
    <w:rsid w:val="0047073A"/>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9FD"/>
    <w:rsid w:val="00483B94"/>
    <w:rsid w:val="00484454"/>
    <w:rsid w:val="00484956"/>
    <w:rsid w:val="00484F82"/>
    <w:rsid w:val="00484FFA"/>
    <w:rsid w:val="004851D7"/>
    <w:rsid w:val="004853B6"/>
    <w:rsid w:val="0048743A"/>
    <w:rsid w:val="00487473"/>
    <w:rsid w:val="004874EC"/>
    <w:rsid w:val="00487645"/>
    <w:rsid w:val="00487C80"/>
    <w:rsid w:val="004901FA"/>
    <w:rsid w:val="00490438"/>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4A3"/>
    <w:rsid w:val="004925BC"/>
    <w:rsid w:val="00492BB6"/>
    <w:rsid w:val="00492C0C"/>
    <w:rsid w:val="00492D10"/>
    <w:rsid w:val="00493448"/>
    <w:rsid w:val="0049360B"/>
    <w:rsid w:val="00493B3C"/>
    <w:rsid w:val="00494386"/>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C4B"/>
    <w:rsid w:val="00497EBF"/>
    <w:rsid w:val="00497EEE"/>
    <w:rsid w:val="00497EF0"/>
    <w:rsid w:val="004A04C8"/>
    <w:rsid w:val="004A06C3"/>
    <w:rsid w:val="004A0F5A"/>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99"/>
    <w:rsid w:val="004A3AC1"/>
    <w:rsid w:val="004A3B63"/>
    <w:rsid w:val="004A41A6"/>
    <w:rsid w:val="004A4470"/>
    <w:rsid w:val="004A4603"/>
    <w:rsid w:val="004A4723"/>
    <w:rsid w:val="004A4A2F"/>
    <w:rsid w:val="004A4CAE"/>
    <w:rsid w:val="004A525E"/>
    <w:rsid w:val="004A5640"/>
    <w:rsid w:val="004A5771"/>
    <w:rsid w:val="004A58FA"/>
    <w:rsid w:val="004A5AD8"/>
    <w:rsid w:val="004A6622"/>
    <w:rsid w:val="004A66D7"/>
    <w:rsid w:val="004A67B1"/>
    <w:rsid w:val="004A706A"/>
    <w:rsid w:val="004A73B0"/>
    <w:rsid w:val="004A7A68"/>
    <w:rsid w:val="004A7AA3"/>
    <w:rsid w:val="004A7EDC"/>
    <w:rsid w:val="004B0344"/>
    <w:rsid w:val="004B05F7"/>
    <w:rsid w:val="004B061F"/>
    <w:rsid w:val="004B08A0"/>
    <w:rsid w:val="004B0DCF"/>
    <w:rsid w:val="004B12A1"/>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B1D"/>
    <w:rsid w:val="004C0C0D"/>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71F"/>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0EEF"/>
    <w:rsid w:val="004D1079"/>
    <w:rsid w:val="004D1243"/>
    <w:rsid w:val="004D14A9"/>
    <w:rsid w:val="004D15C4"/>
    <w:rsid w:val="004D1E10"/>
    <w:rsid w:val="004D1FCE"/>
    <w:rsid w:val="004D2D2D"/>
    <w:rsid w:val="004D2D82"/>
    <w:rsid w:val="004D35CB"/>
    <w:rsid w:val="004D41BE"/>
    <w:rsid w:val="004D486A"/>
    <w:rsid w:val="004D4B6B"/>
    <w:rsid w:val="004D4F0C"/>
    <w:rsid w:val="004D53F8"/>
    <w:rsid w:val="004D55F1"/>
    <w:rsid w:val="004D57AC"/>
    <w:rsid w:val="004D5D9C"/>
    <w:rsid w:val="004D60AF"/>
    <w:rsid w:val="004D64A7"/>
    <w:rsid w:val="004D6584"/>
    <w:rsid w:val="004D7320"/>
    <w:rsid w:val="004D7B7B"/>
    <w:rsid w:val="004D7EB5"/>
    <w:rsid w:val="004E01FB"/>
    <w:rsid w:val="004E0B31"/>
    <w:rsid w:val="004E0BB0"/>
    <w:rsid w:val="004E1287"/>
    <w:rsid w:val="004E166A"/>
    <w:rsid w:val="004E237F"/>
    <w:rsid w:val="004E2475"/>
    <w:rsid w:val="004E2713"/>
    <w:rsid w:val="004E3198"/>
    <w:rsid w:val="004E38E8"/>
    <w:rsid w:val="004E39A0"/>
    <w:rsid w:val="004E3C09"/>
    <w:rsid w:val="004E40C2"/>
    <w:rsid w:val="004E4918"/>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D81"/>
    <w:rsid w:val="004E7E76"/>
    <w:rsid w:val="004F0025"/>
    <w:rsid w:val="004F06BB"/>
    <w:rsid w:val="004F0E60"/>
    <w:rsid w:val="004F11C0"/>
    <w:rsid w:val="004F16D7"/>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3F94"/>
    <w:rsid w:val="004F46BF"/>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583"/>
    <w:rsid w:val="00503A25"/>
    <w:rsid w:val="00503C31"/>
    <w:rsid w:val="00504384"/>
    <w:rsid w:val="00504545"/>
    <w:rsid w:val="0050463C"/>
    <w:rsid w:val="0050477A"/>
    <w:rsid w:val="00504D3F"/>
    <w:rsid w:val="00504E22"/>
    <w:rsid w:val="005053D5"/>
    <w:rsid w:val="00505441"/>
    <w:rsid w:val="0050565F"/>
    <w:rsid w:val="0050580E"/>
    <w:rsid w:val="00505B08"/>
    <w:rsid w:val="00505C9D"/>
    <w:rsid w:val="00505F66"/>
    <w:rsid w:val="00505FD3"/>
    <w:rsid w:val="0050602D"/>
    <w:rsid w:val="00506054"/>
    <w:rsid w:val="00506A82"/>
    <w:rsid w:val="00506AF7"/>
    <w:rsid w:val="00506D8E"/>
    <w:rsid w:val="005074B4"/>
    <w:rsid w:val="005076ED"/>
    <w:rsid w:val="00507750"/>
    <w:rsid w:val="00507A4F"/>
    <w:rsid w:val="00507F17"/>
    <w:rsid w:val="005101EB"/>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DBB"/>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17FC9"/>
    <w:rsid w:val="005206E5"/>
    <w:rsid w:val="00520C9C"/>
    <w:rsid w:val="00520DE3"/>
    <w:rsid w:val="005212C4"/>
    <w:rsid w:val="00521459"/>
    <w:rsid w:val="00521483"/>
    <w:rsid w:val="005218D2"/>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CE3"/>
    <w:rsid w:val="00532290"/>
    <w:rsid w:val="0053259A"/>
    <w:rsid w:val="00532706"/>
    <w:rsid w:val="00532BB6"/>
    <w:rsid w:val="00532ED8"/>
    <w:rsid w:val="00532EE4"/>
    <w:rsid w:val="0053378A"/>
    <w:rsid w:val="00533830"/>
    <w:rsid w:val="00533E1D"/>
    <w:rsid w:val="005350F1"/>
    <w:rsid w:val="00535871"/>
    <w:rsid w:val="00535A35"/>
    <w:rsid w:val="00535AC2"/>
    <w:rsid w:val="00535FC6"/>
    <w:rsid w:val="0053690E"/>
    <w:rsid w:val="00536A44"/>
    <w:rsid w:val="00536D8A"/>
    <w:rsid w:val="005370ED"/>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85B"/>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7C6"/>
    <w:rsid w:val="00551B9D"/>
    <w:rsid w:val="00551D8F"/>
    <w:rsid w:val="00552047"/>
    <w:rsid w:val="005528DE"/>
    <w:rsid w:val="00552D8C"/>
    <w:rsid w:val="00553556"/>
    <w:rsid w:val="00553818"/>
    <w:rsid w:val="00553949"/>
    <w:rsid w:val="00553C36"/>
    <w:rsid w:val="00554434"/>
    <w:rsid w:val="0055446B"/>
    <w:rsid w:val="00555467"/>
    <w:rsid w:val="00555B28"/>
    <w:rsid w:val="00555C2C"/>
    <w:rsid w:val="00555CBA"/>
    <w:rsid w:val="00555E09"/>
    <w:rsid w:val="00556410"/>
    <w:rsid w:val="00556A1A"/>
    <w:rsid w:val="00556A23"/>
    <w:rsid w:val="00556C36"/>
    <w:rsid w:val="00556CC3"/>
    <w:rsid w:val="00557477"/>
    <w:rsid w:val="005576B1"/>
    <w:rsid w:val="00557CAE"/>
    <w:rsid w:val="00557E01"/>
    <w:rsid w:val="00557F1F"/>
    <w:rsid w:val="0056033D"/>
    <w:rsid w:val="00560A03"/>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3DA"/>
    <w:rsid w:val="005639E4"/>
    <w:rsid w:val="00563AA3"/>
    <w:rsid w:val="00563BE6"/>
    <w:rsid w:val="0056469F"/>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33DB"/>
    <w:rsid w:val="0057340E"/>
    <w:rsid w:val="005738A2"/>
    <w:rsid w:val="005739D1"/>
    <w:rsid w:val="00573C67"/>
    <w:rsid w:val="00573D91"/>
    <w:rsid w:val="00573FF8"/>
    <w:rsid w:val="005740AF"/>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693"/>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BD"/>
    <w:rsid w:val="00590EDD"/>
    <w:rsid w:val="00591075"/>
    <w:rsid w:val="005913D4"/>
    <w:rsid w:val="00591427"/>
    <w:rsid w:val="0059150F"/>
    <w:rsid w:val="0059164B"/>
    <w:rsid w:val="005916CF"/>
    <w:rsid w:val="0059175B"/>
    <w:rsid w:val="00592258"/>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DE4"/>
    <w:rsid w:val="00594F0D"/>
    <w:rsid w:val="00595113"/>
    <w:rsid w:val="00595271"/>
    <w:rsid w:val="005954A6"/>
    <w:rsid w:val="00595574"/>
    <w:rsid w:val="00595840"/>
    <w:rsid w:val="00596437"/>
    <w:rsid w:val="005964C6"/>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71D"/>
    <w:rsid w:val="005A39EB"/>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91"/>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2E5"/>
    <w:rsid w:val="005C481B"/>
    <w:rsid w:val="005C4C78"/>
    <w:rsid w:val="005C4F79"/>
    <w:rsid w:val="005C51C2"/>
    <w:rsid w:val="005C51D8"/>
    <w:rsid w:val="005C54D5"/>
    <w:rsid w:val="005C572C"/>
    <w:rsid w:val="005C5826"/>
    <w:rsid w:val="005C5ACE"/>
    <w:rsid w:val="005C6309"/>
    <w:rsid w:val="005C6358"/>
    <w:rsid w:val="005C63CD"/>
    <w:rsid w:val="005C64F2"/>
    <w:rsid w:val="005C65F1"/>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05F"/>
    <w:rsid w:val="005D31B6"/>
    <w:rsid w:val="005D3A04"/>
    <w:rsid w:val="005D3D7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65E"/>
    <w:rsid w:val="005E677D"/>
    <w:rsid w:val="005E6E3F"/>
    <w:rsid w:val="005E71EF"/>
    <w:rsid w:val="005E751E"/>
    <w:rsid w:val="005E7816"/>
    <w:rsid w:val="005E7FA3"/>
    <w:rsid w:val="005F03E6"/>
    <w:rsid w:val="005F06FD"/>
    <w:rsid w:val="005F0B6C"/>
    <w:rsid w:val="005F0C97"/>
    <w:rsid w:val="005F1000"/>
    <w:rsid w:val="005F1103"/>
    <w:rsid w:val="005F1162"/>
    <w:rsid w:val="005F12CC"/>
    <w:rsid w:val="005F15F1"/>
    <w:rsid w:val="005F19A7"/>
    <w:rsid w:val="005F2265"/>
    <w:rsid w:val="005F287A"/>
    <w:rsid w:val="005F29BD"/>
    <w:rsid w:val="005F2D82"/>
    <w:rsid w:val="005F3153"/>
    <w:rsid w:val="005F3423"/>
    <w:rsid w:val="005F385A"/>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E27"/>
    <w:rsid w:val="00600501"/>
    <w:rsid w:val="00600B4E"/>
    <w:rsid w:val="00600C37"/>
    <w:rsid w:val="00600C44"/>
    <w:rsid w:val="0060163A"/>
    <w:rsid w:val="0060194F"/>
    <w:rsid w:val="006019FF"/>
    <w:rsid w:val="00601E76"/>
    <w:rsid w:val="00602034"/>
    <w:rsid w:val="006026B0"/>
    <w:rsid w:val="00604041"/>
    <w:rsid w:val="006042EE"/>
    <w:rsid w:val="006043D7"/>
    <w:rsid w:val="0060491A"/>
    <w:rsid w:val="00604CB4"/>
    <w:rsid w:val="00604E2E"/>
    <w:rsid w:val="00604E9E"/>
    <w:rsid w:val="00604FF9"/>
    <w:rsid w:val="006057F2"/>
    <w:rsid w:val="00605A7F"/>
    <w:rsid w:val="00605DCA"/>
    <w:rsid w:val="00606434"/>
    <w:rsid w:val="00606D18"/>
    <w:rsid w:val="006070A6"/>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833"/>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DCF"/>
    <w:rsid w:val="00620E1D"/>
    <w:rsid w:val="00620E9A"/>
    <w:rsid w:val="006217CE"/>
    <w:rsid w:val="00621959"/>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DD"/>
    <w:rsid w:val="006308FD"/>
    <w:rsid w:val="00630B99"/>
    <w:rsid w:val="00630F52"/>
    <w:rsid w:val="006321CB"/>
    <w:rsid w:val="00632375"/>
    <w:rsid w:val="00632EC7"/>
    <w:rsid w:val="00633361"/>
    <w:rsid w:val="0063383B"/>
    <w:rsid w:val="00633B6F"/>
    <w:rsid w:val="00633C7B"/>
    <w:rsid w:val="00633CE5"/>
    <w:rsid w:val="00633E0A"/>
    <w:rsid w:val="006342B3"/>
    <w:rsid w:val="00634482"/>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00E"/>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E49"/>
    <w:rsid w:val="006473F6"/>
    <w:rsid w:val="006475C6"/>
    <w:rsid w:val="00647662"/>
    <w:rsid w:val="00647987"/>
    <w:rsid w:val="00647D89"/>
    <w:rsid w:val="00647E3E"/>
    <w:rsid w:val="006501AC"/>
    <w:rsid w:val="006501CD"/>
    <w:rsid w:val="006505FD"/>
    <w:rsid w:val="006506EC"/>
    <w:rsid w:val="0065087E"/>
    <w:rsid w:val="0065094E"/>
    <w:rsid w:val="00650C71"/>
    <w:rsid w:val="00650E93"/>
    <w:rsid w:val="0065108D"/>
    <w:rsid w:val="006512C8"/>
    <w:rsid w:val="006512CE"/>
    <w:rsid w:val="006512FF"/>
    <w:rsid w:val="0065139C"/>
    <w:rsid w:val="00651410"/>
    <w:rsid w:val="00651633"/>
    <w:rsid w:val="006516E5"/>
    <w:rsid w:val="0065217E"/>
    <w:rsid w:val="006524E2"/>
    <w:rsid w:val="00652E61"/>
    <w:rsid w:val="00652F63"/>
    <w:rsid w:val="006532BB"/>
    <w:rsid w:val="006533BE"/>
    <w:rsid w:val="006534BF"/>
    <w:rsid w:val="00653578"/>
    <w:rsid w:val="0065390E"/>
    <w:rsid w:val="006539DA"/>
    <w:rsid w:val="00653B73"/>
    <w:rsid w:val="00653BA2"/>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254"/>
    <w:rsid w:val="00657802"/>
    <w:rsid w:val="00657809"/>
    <w:rsid w:val="006579C5"/>
    <w:rsid w:val="00657A09"/>
    <w:rsid w:val="00657B93"/>
    <w:rsid w:val="00657E32"/>
    <w:rsid w:val="00657F2C"/>
    <w:rsid w:val="00660091"/>
    <w:rsid w:val="00660114"/>
    <w:rsid w:val="00660709"/>
    <w:rsid w:val="00660AF5"/>
    <w:rsid w:val="0066103D"/>
    <w:rsid w:val="006611C8"/>
    <w:rsid w:val="006615FC"/>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848"/>
    <w:rsid w:val="00677D6F"/>
    <w:rsid w:val="00677EFD"/>
    <w:rsid w:val="00677FC4"/>
    <w:rsid w:val="00680307"/>
    <w:rsid w:val="0068036B"/>
    <w:rsid w:val="0068084B"/>
    <w:rsid w:val="00680AE7"/>
    <w:rsid w:val="00681228"/>
    <w:rsid w:val="006817CD"/>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7AF"/>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2EA6"/>
    <w:rsid w:val="00693726"/>
    <w:rsid w:val="006939C2"/>
    <w:rsid w:val="00693E63"/>
    <w:rsid w:val="00693E9A"/>
    <w:rsid w:val="00693F7A"/>
    <w:rsid w:val="00694CA9"/>
    <w:rsid w:val="00694CDB"/>
    <w:rsid w:val="00694D86"/>
    <w:rsid w:val="006955F6"/>
    <w:rsid w:val="00695607"/>
    <w:rsid w:val="0069597A"/>
    <w:rsid w:val="00695B40"/>
    <w:rsid w:val="00695C82"/>
    <w:rsid w:val="006965D2"/>
    <w:rsid w:val="006970B3"/>
    <w:rsid w:val="006A0411"/>
    <w:rsid w:val="006A05F4"/>
    <w:rsid w:val="006A0804"/>
    <w:rsid w:val="006A0A68"/>
    <w:rsid w:val="006A0B14"/>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BD8"/>
    <w:rsid w:val="006A3F0C"/>
    <w:rsid w:val="006A4033"/>
    <w:rsid w:val="006A4206"/>
    <w:rsid w:val="006A45C2"/>
    <w:rsid w:val="006A4664"/>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0F32"/>
    <w:rsid w:val="006B13A7"/>
    <w:rsid w:val="006B13E9"/>
    <w:rsid w:val="006B1630"/>
    <w:rsid w:val="006B1896"/>
    <w:rsid w:val="006B26F1"/>
    <w:rsid w:val="006B302E"/>
    <w:rsid w:val="006B33D8"/>
    <w:rsid w:val="006B37EF"/>
    <w:rsid w:val="006B39F1"/>
    <w:rsid w:val="006B3A8B"/>
    <w:rsid w:val="006B3F4D"/>
    <w:rsid w:val="006B4491"/>
    <w:rsid w:val="006B44BF"/>
    <w:rsid w:val="006B4687"/>
    <w:rsid w:val="006B4A39"/>
    <w:rsid w:val="006B4A9C"/>
    <w:rsid w:val="006B4C05"/>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B7CB2"/>
    <w:rsid w:val="006C0286"/>
    <w:rsid w:val="006C033E"/>
    <w:rsid w:val="006C0410"/>
    <w:rsid w:val="006C06EB"/>
    <w:rsid w:val="006C095A"/>
    <w:rsid w:val="006C09D9"/>
    <w:rsid w:val="006C0F02"/>
    <w:rsid w:val="006C0F16"/>
    <w:rsid w:val="006C0F17"/>
    <w:rsid w:val="006C11DF"/>
    <w:rsid w:val="006C1250"/>
    <w:rsid w:val="006C13FF"/>
    <w:rsid w:val="006C1EA8"/>
    <w:rsid w:val="006C2046"/>
    <w:rsid w:val="006C2049"/>
    <w:rsid w:val="006C20AB"/>
    <w:rsid w:val="006C20C9"/>
    <w:rsid w:val="006C238F"/>
    <w:rsid w:val="006C27C8"/>
    <w:rsid w:val="006C29BE"/>
    <w:rsid w:val="006C2C34"/>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687"/>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23D"/>
    <w:rsid w:val="006D3DDA"/>
    <w:rsid w:val="006D42E1"/>
    <w:rsid w:val="006D4AED"/>
    <w:rsid w:val="006D4C3A"/>
    <w:rsid w:val="006D5191"/>
    <w:rsid w:val="006D524F"/>
    <w:rsid w:val="006D5903"/>
    <w:rsid w:val="006D5904"/>
    <w:rsid w:val="006D6063"/>
    <w:rsid w:val="006D62FB"/>
    <w:rsid w:val="006D684F"/>
    <w:rsid w:val="006D6A0E"/>
    <w:rsid w:val="006D6DF8"/>
    <w:rsid w:val="006D74AB"/>
    <w:rsid w:val="006D7B37"/>
    <w:rsid w:val="006E001A"/>
    <w:rsid w:val="006E00B4"/>
    <w:rsid w:val="006E0962"/>
    <w:rsid w:val="006E1DAA"/>
    <w:rsid w:val="006E2407"/>
    <w:rsid w:val="006E2555"/>
    <w:rsid w:val="006E26B5"/>
    <w:rsid w:val="006E292A"/>
    <w:rsid w:val="006E2A00"/>
    <w:rsid w:val="006E2D0B"/>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463"/>
    <w:rsid w:val="006F0A57"/>
    <w:rsid w:val="006F1266"/>
    <w:rsid w:val="006F13E4"/>
    <w:rsid w:val="006F1B05"/>
    <w:rsid w:val="006F1D55"/>
    <w:rsid w:val="006F1E59"/>
    <w:rsid w:val="006F209C"/>
    <w:rsid w:val="006F26F8"/>
    <w:rsid w:val="006F3745"/>
    <w:rsid w:val="006F3772"/>
    <w:rsid w:val="006F394C"/>
    <w:rsid w:val="006F3CA6"/>
    <w:rsid w:val="006F3CAC"/>
    <w:rsid w:val="006F3F94"/>
    <w:rsid w:val="006F403C"/>
    <w:rsid w:val="006F4286"/>
    <w:rsid w:val="006F46A0"/>
    <w:rsid w:val="006F4A65"/>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358"/>
    <w:rsid w:val="007044D5"/>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1EEB"/>
    <w:rsid w:val="007121BC"/>
    <w:rsid w:val="007126F2"/>
    <w:rsid w:val="007127C7"/>
    <w:rsid w:val="00712A0D"/>
    <w:rsid w:val="00712A73"/>
    <w:rsid w:val="00712A7A"/>
    <w:rsid w:val="00712AAB"/>
    <w:rsid w:val="00712BE0"/>
    <w:rsid w:val="00713DEB"/>
    <w:rsid w:val="007140DA"/>
    <w:rsid w:val="00714163"/>
    <w:rsid w:val="00714255"/>
    <w:rsid w:val="007143D3"/>
    <w:rsid w:val="00714786"/>
    <w:rsid w:val="00714E84"/>
    <w:rsid w:val="0071529D"/>
    <w:rsid w:val="007152F2"/>
    <w:rsid w:val="00715DC0"/>
    <w:rsid w:val="00715F14"/>
    <w:rsid w:val="0071642E"/>
    <w:rsid w:val="007167E2"/>
    <w:rsid w:val="00716C8C"/>
    <w:rsid w:val="00716F78"/>
    <w:rsid w:val="00716FB5"/>
    <w:rsid w:val="00717B22"/>
    <w:rsid w:val="00717CCC"/>
    <w:rsid w:val="00717DCA"/>
    <w:rsid w:val="00720144"/>
    <w:rsid w:val="007206D4"/>
    <w:rsid w:val="00720B0B"/>
    <w:rsid w:val="00721039"/>
    <w:rsid w:val="0072108C"/>
    <w:rsid w:val="0072118B"/>
    <w:rsid w:val="00721904"/>
    <w:rsid w:val="00721B1A"/>
    <w:rsid w:val="00721B42"/>
    <w:rsid w:val="00721BC0"/>
    <w:rsid w:val="00721BE1"/>
    <w:rsid w:val="00721F4D"/>
    <w:rsid w:val="00722B37"/>
    <w:rsid w:val="00722E54"/>
    <w:rsid w:val="007230A3"/>
    <w:rsid w:val="00723163"/>
    <w:rsid w:val="0072331A"/>
    <w:rsid w:val="007234D1"/>
    <w:rsid w:val="007234FE"/>
    <w:rsid w:val="00723877"/>
    <w:rsid w:val="007244B8"/>
    <w:rsid w:val="00725C35"/>
    <w:rsid w:val="00726046"/>
    <w:rsid w:val="00726E50"/>
    <w:rsid w:val="00727207"/>
    <w:rsid w:val="007275E0"/>
    <w:rsid w:val="007278D9"/>
    <w:rsid w:val="007306DE"/>
    <w:rsid w:val="00730802"/>
    <w:rsid w:val="00730B33"/>
    <w:rsid w:val="007312E0"/>
    <w:rsid w:val="0073193E"/>
    <w:rsid w:val="00731C11"/>
    <w:rsid w:val="00732000"/>
    <w:rsid w:val="00732019"/>
    <w:rsid w:val="007322A1"/>
    <w:rsid w:val="007324D9"/>
    <w:rsid w:val="00732EAF"/>
    <w:rsid w:val="0073366A"/>
    <w:rsid w:val="00733C98"/>
    <w:rsid w:val="007342B7"/>
    <w:rsid w:val="0073470B"/>
    <w:rsid w:val="007350D6"/>
    <w:rsid w:val="007351BA"/>
    <w:rsid w:val="0073576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379C"/>
    <w:rsid w:val="00743A71"/>
    <w:rsid w:val="007448A2"/>
    <w:rsid w:val="00744973"/>
    <w:rsid w:val="00744B9C"/>
    <w:rsid w:val="00744FA4"/>
    <w:rsid w:val="007450AD"/>
    <w:rsid w:val="00745117"/>
    <w:rsid w:val="00745193"/>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1D0C"/>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EFE"/>
    <w:rsid w:val="00760259"/>
    <w:rsid w:val="0076046F"/>
    <w:rsid w:val="00760624"/>
    <w:rsid w:val="007606F1"/>
    <w:rsid w:val="007609F5"/>
    <w:rsid w:val="00760A9A"/>
    <w:rsid w:val="00760B30"/>
    <w:rsid w:val="00760BAE"/>
    <w:rsid w:val="00761006"/>
    <w:rsid w:val="007614E0"/>
    <w:rsid w:val="007616E4"/>
    <w:rsid w:val="007618CC"/>
    <w:rsid w:val="007619DD"/>
    <w:rsid w:val="00761E9A"/>
    <w:rsid w:val="00761F9F"/>
    <w:rsid w:val="0076291D"/>
    <w:rsid w:val="00762BD0"/>
    <w:rsid w:val="007631C9"/>
    <w:rsid w:val="007635A1"/>
    <w:rsid w:val="00763B31"/>
    <w:rsid w:val="00763FC4"/>
    <w:rsid w:val="007643E7"/>
    <w:rsid w:val="00764737"/>
    <w:rsid w:val="00764793"/>
    <w:rsid w:val="00764840"/>
    <w:rsid w:val="0076486C"/>
    <w:rsid w:val="00764EA3"/>
    <w:rsid w:val="00764F85"/>
    <w:rsid w:val="007657E0"/>
    <w:rsid w:val="00765CCE"/>
    <w:rsid w:val="00765F91"/>
    <w:rsid w:val="007661EE"/>
    <w:rsid w:val="007664D3"/>
    <w:rsid w:val="00766C04"/>
    <w:rsid w:val="00766C0D"/>
    <w:rsid w:val="00766CC0"/>
    <w:rsid w:val="007674DE"/>
    <w:rsid w:val="00767610"/>
    <w:rsid w:val="007676A5"/>
    <w:rsid w:val="0076796F"/>
    <w:rsid w:val="007679D1"/>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874"/>
    <w:rsid w:val="0077391A"/>
    <w:rsid w:val="00773B1B"/>
    <w:rsid w:val="00773B4C"/>
    <w:rsid w:val="00774079"/>
    <w:rsid w:val="00774425"/>
    <w:rsid w:val="0077470D"/>
    <w:rsid w:val="00774829"/>
    <w:rsid w:val="00774EC0"/>
    <w:rsid w:val="00775439"/>
    <w:rsid w:val="0077568C"/>
    <w:rsid w:val="00776384"/>
    <w:rsid w:val="007766F0"/>
    <w:rsid w:val="00776BA9"/>
    <w:rsid w:val="00776D50"/>
    <w:rsid w:val="00776F57"/>
    <w:rsid w:val="007770B5"/>
    <w:rsid w:val="007772D7"/>
    <w:rsid w:val="00777365"/>
    <w:rsid w:val="00777489"/>
    <w:rsid w:val="00780316"/>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5C8"/>
    <w:rsid w:val="00793D01"/>
    <w:rsid w:val="00793D84"/>
    <w:rsid w:val="00793E25"/>
    <w:rsid w:val="00793EF3"/>
    <w:rsid w:val="00793F38"/>
    <w:rsid w:val="00795280"/>
    <w:rsid w:val="00795480"/>
    <w:rsid w:val="00795690"/>
    <w:rsid w:val="00795EBF"/>
    <w:rsid w:val="00795F16"/>
    <w:rsid w:val="007964D4"/>
    <w:rsid w:val="00796CED"/>
    <w:rsid w:val="00796E0C"/>
    <w:rsid w:val="00797092"/>
    <w:rsid w:val="00797545"/>
    <w:rsid w:val="00797829"/>
    <w:rsid w:val="007979C7"/>
    <w:rsid w:val="007A06E6"/>
    <w:rsid w:val="007A08B1"/>
    <w:rsid w:val="007A0EF4"/>
    <w:rsid w:val="007A155D"/>
    <w:rsid w:val="007A1B96"/>
    <w:rsid w:val="007A1C95"/>
    <w:rsid w:val="007A1EA8"/>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1CA"/>
    <w:rsid w:val="007A6229"/>
    <w:rsid w:val="007A6698"/>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2CC1"/>
    <w:rsid w:val="007B3356"/>
    <w:rsid w:val="007B39CD"/>
    <w:rsid w:val="007B40BB"/>
    <w:rsid w:val="007B411A"/>
    <w:rsid w:val="007B452A"/>
    <w:rsid w:val="007B4CC7"/>
    <w:rsid w:val="007B4FC8"/>
    <w:rsid w:val="007B53C2"/>
    <w:rsid w:val="007B54CB"/>
    <w:rsid w:val="007B5618"/>
    <w:rsid w:val="007B5C10"/>
    <w:rsid w:val="007B6617"/>
    <w:rsid w:val="007B68D8"/>
    <w:rsid w:val="007B6ABD"/>
    <w:rsid w:val="007B6BE4"/>
    <w:rsid w:val="007B6E2A"/>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D92"/>
    <w:rsid w:val="007C2F0A"/>
    <w:rsid w:val="007C2FA4"/>
    <w:rsid w:val="007C3443"/>
    <w:rsid w:val="007C3697"/>
    <w:rsid w:val="007C38F0"/>
    <w:rsid w:val="007C3966"/>
    <w:rsid w:val="007C4050"/>
    <w:rsid w:val="007C4BA3"/>
    <w:rsid w:val="007C4CD7"/>
    <w:rsid w:val="007C50D3"/>
    <w:rsid w:val="007C54CA"/>
    <w:rsid w:val="007C56F3"/>
    <w:rsid w:val="007C58E6"/>
    <w:rsid w:val="007C5992"/>
    <w:rsid w:val="007C5F65"/>
    <w:rsid w:val="007C612E"/>
    <w:rsid w:val="007C65F7"/>
    <w:rsid w:val="007C683D"/>
    <w:rsid w:val="007C68D1"/>
    <w:rsid w:val="007C6C83"/>
    <w:rsid w:val="007D0426"/>
    <w:rsid w:val="007D11C0"/>
    <w:rsid w:val="007D147D"/>
    <w:rsid w:val="007D1668"/>
    <w:rsid w:val="007D1B0A"/>
    <w:rsid w:val="007D2130"/>
    <w:rsid w:val="007D21A9"/>
    <w:rsid w:val="007D2319"/>
    <w:rsid w:val="007D23FC"/>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8C3"/>
    <w:rsid w:val="007E1F37"/>
    <w:rsid w:val="007E24C9"/>
    <w:rsid w:val="007E25BE"/>
    <w:rsid w:val="007E2B6B"/>
    <w:rsid w:val="007E3068"/>
    <w:rsid w:val="007E31C7"/>
    <w:rsid w:val="007E3654"/>
    <w:rsid w:val="007E39AB"/>
    <w:rsid w:val="007E39BB"/>
    <w:rsid w:val="007E3A21"/>
    <w:rsid w:val="007E3A95"/>
    <w:rsid w:val="007E3D7F"/>
    <w:rsid w:val="007E4217"/>
    <w:rsid w:val="007E42F9"/>
    <w:rsid w:val="007E44F9"/>
    <w:rsid w:val="007E466E"/>
    <w:rsid w:val="007E47ED"/>
    <w:rsid w:val="007E597D"/>
    <w:rsid w:val="007E63E5"/>
    <w:rsid w:val="007E64A0"/>
    <w:rsid w:val="007E6BF9"/>
    <w:rsid w:val="007E6C04"/>
    <w:rsid w:val="007E6D24"/>
    <w:rsid w:val="007E6FD0"/>
    <w:rsid w:val="007E753D"/>
    <w:rsid w:val="007E7973"/>
    <w:rsid w:val="007E79A6"/>
    <w:rsid w:val="007E7A54"/>
    <w:rsid w:val="007E7A78"/>
    <w:rsid w:val="007F02C8"/>
    <w:rsid w:val="007F05E1"/>
    <w:rsid w:val="007F05FD"/>
    <w:rsid w:val="007F0DEA"/>
    <w:rsid w:val="007F0E1D"/>
    <w:rsid w:val="007F12CA"/>
    <w:rsid w:val="007F1598"/>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060"/>
    <w:rsid w:val="007F49B4"/>
    <w:rsid w:val="007F4B3B"/>
    <w:rsid w:val="007F52CE"/>
    <w:rsid w:val="007F54C9"/>
    <w:rsid w:val="007F5521"/>
    <w:rsid w:val="007F5838"/>
    <w:rsid w:val="007F5A27"/>
    <w:rsid w:val="007F6052"/>
    <w:rsid w:val="007F6594"/>
    <w:rsid w:val="007F662A"/>
    <w:rsid w:val="007F6C33"/>
    <w:rsid w:val="007F6DCD"/>
    <w:rsid w:val="007F6FD4"/>
    <w:rsid w:val="007F70A3"/>
    <w:rsid w:val="007F7523"/>
    <w:rsid w:val="007F78BD"/>
    <w:rsid w:val="007F7D9B"/>
    <w:rsid w:val="007F7E66"/>
    <w:rsid w:val="007F7F25"/>
    <w:rsid w:val="00800EBB"/>
    <w:rsid w:val="00801269"/>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000"/>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93"/>
    <w:rsid w:val="008161A1"/>
    <w:rsid w:val="008162BA"/>
    <w:rsid w:val="008166E6"/>
    <w:rsid w:val="00816A5A"/>
    <w:rsid w:val="00816B56"/>
    <w:rsid w:val="00816E64"/>
    <w:rsid w:val="00816F7D"/>
    <w:rsid w:val="008172B2"/>
    <w:rsid w:val="008173EF"/>
    <w:rsid w:val="0081760A"/>
    <w:rsid w:val="00817F3D"/>
    <w:rsid w:val="0082039C"/>
    <w:rsid w:val="00820B6A"/>
    <w:rsid w:val="00821716"/>
    <w:rsid w:val="008218F0"/>
    <w:rsid w:val="00821F54"/>
    <w:rsid w:val="008220C0"/>
    <w:rsid w:val="0082219E"/>
    <w:rsid w:val="00822489"/>
    <w:rsid w:val="00822571"/>
    <w:rsid w:val="00822A08"/>
    <w:rsid w:val="00823054"/>
    <w:rsid w:val="008239F4"/>
    <w:rsid w:val="00823B1D"/>
    <w:rsid w:val="00823F24"/>
    <w:rsid w:val="008244B2"/>
    <w:rsid w:val="00824719"/>
    <w:rsid w:val="008247C6"/>
    <w:rsid w:val="00824A55"/>
    <w:rsid w:val="00825443"/>
    <w:rsid w:val="00825444"/>
    <w:rsid w:val="00825489"/>
    <w:rsid w:val="0082577C"/>
    <w:rsid w:val="00825EA2"/>
    <w:rsid w:val="0082601F"/>
    <w:rsid w:val="00826147"/>
    <w:rsid w:val="00826934"/>
    <w:rsid w:val="00826BA3"/>
    <w:rsid w:val="00826FEE"/>
    <w:rsid w:val="00827366"/>
    <w:rsid w:val="00827B7A"/>
    <w:rsid w:val="00827D08"/>
    <w:rsid w:val="00827FC0"/>
    <w:rsid w:val="00830278"/>
    <w:rsid w:val="0083060E"/>
    <w:rsid w:val="00831168"/>
    <w:rsid w:val="00831545"/>
    <w:rsid w:val="00831B08"/>
    <w:rsid w:val="00831B27"/>
    <w:rsid w:val="00831F7C"/>
    <w:rsid w:val="0083244B"/>
    <w:rsid w:val="008326A0"/>
    <w:rsid w:val="008329F2"/>
    <w:rsid w:val="00832B0A"/>
    <w:rsid w:val="008330FD"/>
    <w:rsid w:val="00833103"/>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70A"/>
    <w:rsid w:val="008378B5"/>
    <w:rsid w:val="008379A6"/>
    <w:rsid w:val="00837CF5"/>
    <w:rsid w:val="008403B5"/>
    <w:rsid w:val="00840D1F"/>
    <w:rsid w:val="008411C8"/>
    <w:rsid w:val="00841485"/>
    <w:rsid w:val="00841659"/>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0D6"/>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E1A"/>
    <w:rsid w:val="00851F6B"/>
    <w:rsid w:val="0085266F"/>
    <w:rsid w:val="008527A9"/>
    <w:rsid w:val="00852AAC"/>
    <w:rsid w:val="00852D4F"/>
    <w:rsid w:val="00852E73"/>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692B"/>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08C"/>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A8A"/>
    <w:rsid w:val="00873D08"/>
    <w:rsid w:val="00873FCC"/>
    <w:rsid w:val="00874AFB"/>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58"/>
    <w:rsid w:val="00887DB1"/>
    <w:rsid w:val="008909D8"/>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9EA"/>
    <w:rsid w:val="00894A08"/>
    <w:rsid w:val="00894A4E"/>
    <w:rsid w:val="00894E63"/>
    <w:rsid w:val="008955BC"/>
    <w:rsid w:val="008955F2"/>
    <w:rsid w:val="00895691"/>
    <w:rsid w:val="0089662D"/>
    <w:rsid w:val="00896736"/>
    <w:rsid w:val="00896A08"/>
    <w:rsid w:val="00897B1A"/>
    <w:rsid w:val="00897F36"/>
    <w:rsid w:val="008A0279"/>
    <w:rsid w:val="008A0640"/>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6A4"/>
    <w:rsid w:val="008B07A9"/>
    <w:rsid w:val="008B0F02"/>
    <w:rsid w:val="008B0F97"/>
    <w:rsid w:val="008B111A"/>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6D9"/>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74F"/>
    <w:rsid w:val="008C37A3"/>
    <w:rsid w:val="008C3BDE"/>
    <w:rsid w:val="008C3EA1"/>
    <w:rsid w:val="008C3EE0"/>
    <w:rsid w:val="008C3F2E"/>
    <w:rsid w:val="008C3F64"/>
    <w:rsid w:val="008C41A4"/>
    <w:rsid w:val="008C4552"/>
    <w:rsid w:val="008C4DB9"/>
    <w:rsid w:val="008C529E"/>
    <w:rsid w:val="008C55B2"/>
    <w:rsid w:val="008C5D91"/>
    <w:rsid w:val="008C63D9"/>
    <w:rsid w:val="008C6765"/>
    <w:rsid w:val="008C681F"/>
    <w:rsid w:val="008C68D6"/>
    <w:rsid w:val="008C6C69"/>
    <w:rsid w:val="008C6FEF"/>
    <w:rsid w:val="008C70D5"/>
    <w:rsid w:val="008C76F0"/>
    <w:rsid w:val="008C77B3"/>
    <w:rsid w:val="008C7CF2"/>
    <w:rsid w:val="008C7D5D"/>
    <w:rsid w:val="008C7F4D"/>
    <w:rsid w:val="008D00AD"/>
    <w:rsid w:val="008D014C"/>
    <w:rsid w:val="008D0347"/>
    <w:rsid w:val="008D0378"/>
    <w:rsid w:val="008D03E1"/>
    <w:rsid w:val="008D0C92"/>
    <w:rsid w:val="008D111B"/>
    <w:rsid w:val="008D1329"/>
    <w:rsid w:val="008D142D"/>
    <w:rsid w:val="008D15EC"/>
    <w:rsid w:val="008D1874"/>
    <w:rsid w:val="008D219E"/>
    <w:rsid w:val="008D240D"/>
    <w:rsid w:val="008D2819"/>
    <w:rsid w:val="008D2974"/>
    <w:rsid w:val="008D3250"/>
    <w:rsid w:val="008D3652"/>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C9E"/>
    <w:rsid w:val="008E2E05"/>
    <w:rsid w:val="008E2F4A"/>
    <w:rsid w:val="008E3263"/>
    <w:rsid w:val="008E351A"/>
    <w:rsid w:val="008E3C8F"/>
    <w:rsid w:val="008E3E1F"/>
    <w:rsid w:val="008E3E75"/>
    <w:rsid w:val="008E3EA6"/>
    <w:rsid w:val="008E3FC5"/>
    <w:rsid w:val="008E4B56"/>
    <w:rsid w:val="008E4B92"/>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9F0"/>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06"/>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44"/>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383"/>
    <w:rsid w:val="00912850"/>
    <w:rsid w:val="00913D12"/>
    <w:rsid w:val="0091426E"/>
    <w:rsid w:val="009147CE"/>
    <w:rsid w:val="00914861"/>
    <w:rsid w:val="00914F20"/>
    <w:rsid w:val="00914F3F"/>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ABA"/>
    <w:rsid w:val="00921B64"/>
    <w:rsid w:val="00921CC2"/>
    <w:rsid w:val="00921D17"/>
    <w:rsid w:val="0092215B"/>
    <w:rsid w:val="009225DF"/>
    <w:rsid w:val="009228F1"/>
    <w:rsid w:val="00922B25"/>
    <w:rsid w:val="00922D08"/>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5E9A"/>
    <w:rsid w:val="009262E7"/>
    <w:rsid w:val="00926360"/>
    <w:rsid w:val="00926862"/>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1F6"/>
    <w:rsid w:val="009402EE"/>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CA5"/>
    <w:rsid w:val="00944D6E"/>
    <w:rsid w:val="009450F5"/>
    <w:rsid w:val="009452AE"/>
    <w:rsid w:val="009452FB"/>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77F"/>
    <w:rsid w:val="0095083D"/>
    <w:rsid w:val="00950BEF"/>
    <w:rsid w:val="00950C1A"/>
    <w:rsid w:val="00950CCB"/>
    <w:rsid w:val="009511FF"/>
    <w:rsid w:val="009515A4"/>
    <w:rsid w:val="00951BE6"/>
    <w:rsid w:val="00951D1B"/>
    <w:rsid w:val="00952352"/>
    <w:rsid w:val="009531A4"/>
    <w:rsid w:val="00953304"/>
    <w:rsid w:val="00953388"/>
    <w:rsid w:val="00953613"/>
    <w:rsid w:val="00953990"/>
    <w:rsid w:val="00954049"/>
    <w:rsid w:val="00954064"/>
    <w:rsid w:val="009542D9"/>
    <w:rsid w:val="009544B5"/>
    <w:rsid w:val="009549CD"/>
    <w:rsid w:val="00954AD4"/>
    <w:rsid w:val="00954F8F"/>
    <w:rsid w:val="00955666"/>
    <w:rsid w:val="00955BD8"/>
    <w:rsid w:val="009562E5"/>
    <w:rsid w:val="0095664D"/>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0E35"/>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5F"/>
    <w:rsid w:val="0096696A"/>
    <w:rsid w:val="0096699B"/>
    <w:rsid w:val="009669E7"/>
    <w:rsid w:val="0096700C"/>
    <w:rsid w:val="00967180"/>
    <w:rsid w:val="009671EE"/>
    <w:rsid w:val="00970161"/>
    <w:rsid w:val="0097069A"/>
    <w:rsid w:val="0097074E"/>
    <w:rsid w:val="00970C9D"/>
    <w:rsid w:val="00970CEC"/>
    <w:rsid w:val="00971335"/>
    <w:rsid w:val="00971805"/>
    <w:rsid w:val="0097183E"/>
    <w:rsid w:val="00971CED"/>
    <w:rsid w:val="00971DC5"/>
    <w:rsid w:val="009721AB"/>
    <w:rsid w:val="009724B3"/>
    <w:rsid w:val="009724F8"/>
    <w:rsid w:val="009732BC"/>
    <w:rsid w:val="009739F3"/>
    <w:rsid w:val="00974092"/>
    <w:rsid w:val="0097459A"/>
    <w:rsid w:val="0097482F"/>
    <w:rsid w:val="00974E50"/>
    <w:rsid w:val="00974F36"/>
    <w:rsid w:val="00975128"/>
    <w:rsid w:val="009752D1"/>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4A5"/>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72"/>
    <w:rsid w:val="009A77CE"/>
    <w:rsid w:val="009A77DE"/>
    <w:rsid w:val="009A79B1"/>
    <w:rsid w:val="009A7B32"/>
    <w:rsid w:val="009A7F19"/>
    <w:rsid w:val="009B09BB"/>
    <w:rsid w:val="009B09BF"/>
    <w:rsid w:val="009B0D8D"/>
    <w:rsid w:val="009B170B"/>
    <w:rsid w:val="009B19C2"/>
    <w:rsid w:val="009B213D"/>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049"/>
    <w:rsid w:val="009B4483"/>
    <w:rsid w:val="009B4AF0"/>
    <w:rsid w:val="009B4B25"/>
    <w:rsid w:val="009B4B3E"/>
    <w:rsid w:val="009B5640"/>
    <w:rsid w:val="009B5A81"/>
    <w:rsid w:val="009B5AD9"/>
    <w:rsid w:val="009B603D"/>
    <w:rsid w:val="009B6110"/>
    <w:rsid w:val="009B6680"/>
    <w:rsid w:val="009B6750"/>
    <w:rsid w:val="009B6987"/>
    <w:rsid w:val="009B6DFB"/>
    <w:rsid w:val="009B718A"/>
    <w:rsid w:val="009B758E"/>
    <w:rsid w:val="009B761D"/>
    <w:rsid w:val="009B79EF"/>
    <w:rsid w:val="009B7A5C"/>
    <w:rsid w:val="009B7BB0"/>
    <w:rsid w:val="009B7CF5"/>
    <w:rsid w:val="009C0119"/>
    <w:rsid w:val="009C024D"/>
    <w:rsid w:val="009C05C7"/>
    <w:rsid w:val="009C07C2"/>
    <w:rsid w:val="009C0AC4"/>
    <w:rsid w:val="009C0D51"/>
    <w:rsid w:val="009C0E3D"/>
    <w:rsid w:val="009C0FC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5C"/>
    <w:rsid w:val="009C5BC9"/>
    <w:rsid w:val="009C6B20"/>
    <w:rsid w:val="009C6BE5"/>
    <w:rsid w:val="009C70DD"/>
    <w:rsid w:val="009C7341"/>
    <w:rsid w:val="009C73A6"/>
    <w:rsid w:val="009C7724"/>
    <w:rsid w:val="009C77F6"/>
    <w:rsid w:val="009C792C"/>
    <w:rsid w:val="009C7A32"/>
    <w:rsid w:val="009C7CBD"/>
    <w:rsid w:val="009C7D90"/>
    <w:rsid w:val="009C7E10"/>
    <w:rsid w:val="009C7F92"/>
    <w:rsid w:val="009D03DC"/>
    <w:rsid w:val="009D07CB"/>
    <w:rsid w:val="009D098A"/>
    <w:rsid w:val="009D09CF"/>
    <w:rsid w:val="009D0C74"/>
    <w:rsid w:val="009D0E03"/>
    <w:rsid w:val="009D134D"/>
    <w:rsid w:val="009D17F0"/>
    <w:rsid w:val="009D183B"/>
    <w:rsid w:val="009D18E8"/>
    <w:rsid w:val="009D1F32"/>
    <w:rsid w:val="009D230E"/>
    <w:rsid w:val="009D2576"/>
    <w:rsid w:val="009D28DB"/>
    <w:rsid w:val="009D39DF"/>
    <w:rsid w:val="009D39E4"/>
    <w:rsid w:val="009D3B15"/>
    <w:rsid w:val="009D3B1F"/>
    <w:rsid w:val="009D4641"/>
    <w:rsid w:val="009D50E8"/>
    <w:rsid w:val="009D62F2"/>
    <w:rsid w:val="009D685D"/>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A54"/>
    <w:rsid w:val="009F2D87"/>
    <w:rsid w:val="009F2E0E"/>
    <w:rsid w:val="009F31E3"/>
    <w:rsid w:val="009F331C"/>
    <w:rsid w:val="009F372D"/>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20"/>
    <w:rsid w:val="009F775F"/>
    <w:rsid w:val="009F78B6"/>
    <w:rsid w:val="009F7964"/>
    <w:rsid w:val="00A007BD"/>
    <w:rsid w:val="00A00834"/>
    <w:rsid w:val="00A009F4"/>
    <w:rsid w:val="00A017AE"/>
    <w:rsid w:val="00A01A79"/>
    <w:rsid w:val="00A0215C"/>
    <w:rsid w:val="00A02608"/>
    <w:rsid w:val="00A030A9"/>
    <w:rsid w:val="00A03274"/>
    <w:rsid w:val="00A041CF"/>
    <w:rsid w:val="00A04241"/>
    <w:rsid w:val="00A044AD"/>
    <w:rsid w:val="00A046BB"/>
    <w:rsid w:val="00A048D5"/>
    <w:rsid w:val="00A049ED"/>
    <w:rsid w:val="00A0507C"/>
    <w:rsid w:val="00A05AEC"/>
    <w:rsid w:val="00A05C19"/>
    <w:rsid w:val="00A06031"/>
    <w:rsid w:val="00A0670D"/>
    <w:rsid w:val="00A06D34"/>
    <w:rsid w:val="00A06E81"/>
    <w:rsid w:val="00A07318"/>
    <w:rsid w:val="00A07336"/>
    <w:rsid w:val="00A0776D"/>
    <w:rsid w:val="00A07996"/>
    <w:rsid w:val="00A07C4B"/>
    <w:rsid w:val="00A07E10"/>
    <w:rsid w:val="00A07F63"/>
    <w:rsid w:val="00A101FF"/>
    <w:rsid w:val="00A10378"/>
    <w:rsid w:val="00A10D7B"/>
    <w:rsid w:val="00A10EA3"/>
    <w:rsid w:val="00A110D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C29"/>
    <w:rsid w:val="00A21DA6"/>
    <w:rsid w:val="00A22544"/>
    <w:rsid w:val="00A226B0"/>
    <w:rsid w:val="00A227ED"/>
    <w:rsid w:val="00A230B9"/>
    <w:rsid w:val="00A233AE"/>
    <w:rsid w:val="00A2360E"/>
    <w:rsid w:val="00A23AA1"/>
    <w:rsid w:val="00A2451E"/>
    <w:rsid w:val="00A2459C"/>
    <w:rsid w:val="00A246FD"/>
    <w:rsid w:val="00A25520"/>
    <w:rsid w:val="00A25706"/>
    <w:rsid w:val="00A25827"/>
    <w:rsid w:val="00A258D1"/>
    <w:rsid w:val="00A25D63"/>
    <w:rsid w:val="00A26316"/>
    <w:rsid w:val="00A26515"/>
    <w:rsid w:val="00A267A7"/>
    <w:rsid w:val="00A26A74"/>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4C84"/>
    <w:rsid w:val="00A35400"/>
    <w:rsid w:val="00A35984"/>
    <w:rsid w:val="00A35A7C"/>
    <w:rsid w:val="00A35BCF"/>
    <w:rsid w:val="00A35BFB"/>
    <w:rsid w:val="00A35E64"/>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0944"/>
    <w:rsid w:val="00A4161C"/>
    <w:rsid w:val="00A417D9"/>
    <w:rsid w:val="00A41A66"/>
    <w:rsid w:val="00A41B54"/>
    <w:rsid w:val="00A41F4A"/>
    <w:rsid w:val="00A4205F"/>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5F2F"/>
    <w:rsid w:val="00A46CFA"/>
    <w:rsid w:val="00A46D21"/>
    <w:rsid w:val="00A46FB5"/>
    <w:rsid w:val="00A476C3"/>
    <w:rsid w:val="00A477FB"/>
    <w:rsid w:val="00A47D52"/>
    <w:rsid w:val="00A47E1F"/>
    <w:rsid w:val="00A5021E"/>
    <w:rsid w:val="00A50649"/>
    <w:rsid w:val="00A5082E"/>
    <w:rsid w:val="00A50BC6"/>
    <w:rsid w:val="00A50EF9"/>
    <w:rsid w:val="00A517BB"/>
    <w:rsid w:val="00A52779"/>
    <w:rsid w:val="00A5289C"/>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B72"/>
    <w:rsid w:val="00A57C88"/>
    <w:rsid w:val="00A57EFC"/>
    <w:rsid w:val="00A6009C"/>
    <w:rsid w:val="00A60A94"/>
    <w:rsid w:val="00A60B3C"/>
    <w:rsid w:val="00A60CFC"/>
    <w:rsid w:val="00A60DC2"/>
    <w:rsid w:val="00A61120"/>
    <w:rsid w:val="00A6138A"/>
    <w:rsid w:val="00A617D2"/>
    <w:rsid w:val="00A62157"/>
    <w:rsid w:val="00A62700"/>
    <w:rsid w:val="00A62C75"/>
    <w:rsid w:val="00A62CFA"/>
    <w:rsid w:val="00A62E8B"/>
    <w:rsid w:val="00A62F5D"/>
    <w:rsid w:val="00A62F6C"/>
    <w:rsid w:val="00A63350"/>
    <w:rsid w:val="00A6391D"/>
    <w:rsid w:val="00A63977"/>
    <w:rsid w:val="00A63A62"/>
    <w:rsid w:val="00A63B54"/>
    <w:rsid w:val="00A643AE"/>
    <w:rsid w:val="00A64AF5"/>
    <w:rsid w:val="00A64D43"/>
    <w:rsid w:val="00A64DA8"/>
    <w:rsid w:val="00A656C5"/>
    <w:rsid w:val="00A656D5"/>
    <w:rsid w:val="00A65A0E"/>
    <w:rsid w:val="00A65C42"/>
    <w:rsid w:val="00A65CCD"/>
    <w:rsid w:val="00A66527"/>
    <w:rsid w:val="00A665C9"/>
    <w:rsid w:val="00A66877"/>
    <w:rsid w:val="00A668D0"/>
    <w:rsid w:val="00A66F58"/>
    <w:rsid w:val="00A67683"/>
    <w:rsid w:val="00A6783F"/>
    <w:rsid w:val="00A67B1F"/>
    <w:rsid w:val="00A67B3D"/>
    <w:rsid w:val="00A7029F"/>
    <w:rsid w:val="00A70481"/>
    <w:rsid w:val="00A704A4"/>
    <w:rsid w:val="00A70F9E"/>
    <w:rsid w:val="00A71475"/>
    <w:rsid w:val="00A71897"/>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97B"/>
    <w:rsid w:val="00A82C41"/>
    <w:rsid w:val="00A82F49"/>
    <w:rsid w:val="00A838CE"/>
    <w:rsid w:val="00A83AB7"/>
    <w:rsid w:val="00A83B34"/>
    <w:rsid w:val="00A83FBB"/>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2B38"/>
    <w:rsid w:val="00A93151"/>
    <w:rsid w:val="00A93294"/>
    <w:rsid w:val="00A936C6"/>
    <w:rsid w:val="00A938C5"/>
    <w:rsid w:val="00A93A74"/>
    <w:rsid w:val="00A93FFE"/>
    <w:rsid w:val="00A940B9"/>
    <w:rsid w:val="00A942E9"/>
    <w:rsid w:val="00A948A5"/>
    <w:rsid w:val="00A948FA"/>
    <w:rsid w:val="00A95579"/>
    <w:rsid w:val="00A95C9D"/>
    <w:rsid w:val="00A96661"/>
    <w:rsid w:val="00A97E76"/>
    <w:rsid w:val="00AA043B"/>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87C"/>
    <w:rsid w:val="00AA7A34"/>
    <w:rsid w:val="00AA7C98"/>
    <w:rsid w:val="00AA7F77"/>
    <w:rsid w:val="00AB04CA"/>
    <w:rsid w:val="00AB0A95"/>
    <w:rsid w:val="00AB0B4E"/>
    <w:rsid w:val="00AB0BC4"/>
    <w:rsid w:val="00AB12B5"/>
    <w:rsid w:val="00AB1308"/>
    <w:rsid w:val="00AB2462"/>
    <w:rsid w:val="00AB25BD"/>
    <w:rsid w:val="00AB25F6"/>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47E"/>
    <w:rsid w:val="00AB780D"/>
    <w:rsid w:val="00AC005C"/>
    <w:rsid w:val="00AC0167"/>
    <w:rsid w:val="00AC019F"/>
    <w:rsid w:val="00AC04D8"/>
    <w:rsid w:val="00AC0BD7"/>
    <w:rsid w:val="00AC0C2F"/>
    <w:rsid w:val="00AC1720"/>
    <w:rsid w:val="00AC17E7"/>
    <w:rsid w:val="00AC1DC6"/>
    <w:rsid w:val="00AC2363"/>
    <w:rsid w:val="00AC238C"/>
    <w:rsid w:val="00AC27CF"/>
    <w:rsid w:val="00AC2EEA"/>
    <w:rsid w:val="00AC3137"/>
    <w:rsid w:val="00AC3281"/>
    <w:rsid w:val="00AC3823"/>
    <w:rsid w:val="00AC452F"/>
    <w:rsid w:val="00AC4608"/>
    <w:rsid w:val="00AC4AE5"/>
    <w:rsid w:val="00AC525C"/>
    <w:rsid w:val="00AC54FA"/>
    <w:rsid w:val="00AC58EB"/>
    <w:rsid w:val="00AC5973"/>
    <w:rsid w:val="00AC5A2B"/>
    <w:rsid w:val="00AC5AFA"/>
    <w:rsid w:val="00AC5E40"/>
    <w:rsid w:val="00AC5E59"/>
    <w:rsid w:val="00AC64A1"/>
    <w:rsid w:val="00AC67B0"/>
    <w:rsid w:val="00AC67D4"/>
    <w:rsid w:val="00AC6B3E"/>
    <w:rsid w:val="00AC7484"/>
    <w:rsid w:val="00AD02BB"/>
    <w:rsid w:val="00AD0DEA"/>
    <w:rsid w:val="00AD0E12"/>
    <w:rsid w:val="00AD11F6"/>
    <w:rsid w:val="00AD1640"/>
    <w:rsid w:val="00AD2FE8"/>
    <w:rsid w:val="00AD3030"/>
    <w:rsid w:val="00AD3408"/>
    <w:rsid w:val="00AD3A58"/>
    <w:rsid w:val="00AD3C8C"/>
    <w:rsid w:val="00AD4074"/>
    <w:rsid w:val="00AD41E8"/>
    <w:rsid w:val="00AD42A8"/>
    <w:rsid w:val="00AD43D1"/>
    <w:rsid w:val="00AD4A7D"/>
    <w:rsid w:val="00AD4F53"/>
    <w:rsid w:val="00AD5324"/>
    <w:rsid w:val="00AD5632"/>
    <w:rsid w:val="00AD5641"/>
    <w:rsid w:val="00AD56A1"/>
    <w:rsid w:val="00AD583D"/>
    <w:rsid w:val="00AD58E3"/>
    <w:rsid w:val="00AD60A6"/>
    <w:rsid w:val="00AD65AA"/>
    <w:rsid w:val="00AD65D8"/>
    <w:rsid w:val="00AD663F"/>
    <w:rsid w:val="00AD6F59"/>
    <w:rsid w:val="00AD6FFC"/>
    <w:rsid w:val="00AD72EB"/>
    <w:rsid w:val="00AD764A"/>
    <w:rsid w:val="00AD79B2"/>
    <w:rsid w:val="00AD7D21"/>
    <w:rsid w:val="00AE0008"/>
    <w:rsid w:val="00AE0042"/>
    <w:rsid w:val="00AE01AF"/>
    <w:rsid w:val="00AE02B3"/>
    <w:rsid w:val="00AE04F5"/>
    <w:rsid w:val="00AE04FB"/>
    <w:rsid w:val="00AE08AE"/>
    <w:rsid w:val="00AE09B8"/>
    <w:rsid w:val="00AE10C0"/>
    <w:rsid w:val="00AE1129"/>
    <w:rsid w:val="00AE13C4"/>
    <w:rsid w:val="00AE1B1D"/>
    <w:rsid w:val="00AE1C3F"/>
    <w:rsid w:val="00AE1F6A"/>
    <w:rsid w:val="00AE252E"/>
    <w:rsid w:val="00AE2781"/>
    <w:rsid w:val="00AE27CF"/>
    <w:rsid w:val="00AE27DC"/>
    <w:rsid w:val="00AE29F1"/>
    <w:rsid w:val="00AE2B8B"/>
    <w:rsid w:val="00AE2C88"/>
    <w:rsid w:val="00AE2E2F"/>
    <w:rsid w:val="00AE369D"/>
    <w:rsid w:val="00AE377B"/>
    <w:rsid w:val="00AE37BD"/>
    <w:rsid w:val="00AE3878"/>
    <w:rsid w:val="00AE39D9"/>
    <w:rsid w:val="00AE3ADE"/>
    <w:rsid w:val="00AE3B90"/>
    <w:rsid w:val="00AE422D"/>
    <w:rsid w:val="00AE4E37"/>
    <w:rsid w:val="00AE4EC2"/>
    <w:rsid w:val="00AE57E6"/>
    <w:rsid w:val="00AE5E91"/>
    <w:rsid w:val="00AE5F7C"/>
    <w:rsid w:val="00AE663C"/>
    <w:rsid w:val="00AE66C3"/>
    <w:rsid w:val="00AE6979"/>
    <w:rsid w:val="00AE6D05"/>
    <w:rsid w:val="00AE7665"/>
    <w:rsid w:val="00AE78EF"/>
    <w:rsid w:val="00AE7990"/>
    <w:rsid w:val="00AE7E06"/>
    <w:rsid w:val="00AF0737"/>
    <w:rsid w:val="00AF1150"/>
    <w:rsid w:val="00AF16B9"/>
    <w:rsid w:val="00AF1D56"/>
    <w:rsid w:val="00AF202E"/>
    <w:rsid w:val="00AF251D"/>
    <w:rsid w:val="00AF26E1"/>
    <w:rsid w:val="00AF2D3C"/>
    <w:rsid w:val="00AF31A7"/>
    <w:rsid w:val="00AF33EC"/>
    <w:rsid w:val="00AF3694"/>
    <w:rsid w:val="00AF38FF"/>
    <w:rsid w:val="00AF3AF1"/>
    <w:rsid w:val="00AF3CBE"/>
    <w:rsid w:val="00AF4133"/>
    <w:rsid w:val="00AF4399"/>
    <w:rsid w:val="00AF49A0"/>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96B"/>
    <w:rsid w:val="00B00A2A"/>
    <w:rsid w:val="00B00C04"/>
    <w:rsid w:val="00B00CD7"/>
    <w:rsid w:val="00B0102B"/>
    <w:rsid w:val="00B018A8"/>
    <w:rsid w:val="00B01CD2"/>
    <w:rsid w:val="00B01F3A"/>
    <w:rsid w:val="00B022FC"/>
    <w:rsid w:val="00B0245B"/>
    <w:rsid w:val="00B02EA0"/>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094"/>
    <w:rsid w:val="00B06912"/>
    <w:rsid w:val="00B0694C"/>
    <w:rsid w:val="00B069A9"/>
    <w:rsid w:val="00B069AF"/>
    <w:rsid w:val="00B070B7"/>
    <w:rsid w:val="00B07162"/>
    <w:rsid w:val="00B07326"/>
    <w:rsid w:val="00B07552"/>
    <w:rsid w:val="00B07659"/>
    <w:rsid w:val="00B079FB"/>
    <w:rsid w:val="00B07A0D"/>
    <w:rsid w:val="00B07CAE"/>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B03"/>
    <w:rsid w:val="00B13B15"/>
    <w:rsid w:val="00B1406F"/>
    <w:rsid w:val="00B14855"/>
    <w:rsid w:val="00B14944"/>
    <w:rsid w:val="00B14A19"/>
    <w:rsid w:val="00B1521D"/>
    <w:rsid w:val="00B1533E"/>
    <w:rsid w:val="00B154C3"/>
    <w:rsid w:val="00B154D4"/>
    <w:rsid w:val="00B15510"/>
    <w:rsid w:val="00B15C93"/>
    <w:rsid w:val="00B15E40"/>
    <w:rsid w:val="00B165DA"/>
    <w:rsid w:val="00B1666A"/>
    <w:rsid w:val="00B1685F"/>
    <w:rsid w:val="00B16B1E"/>
    <w:rsid w:val="00B16DF6"/>
    <w:rsid w:val="00B1737A"/>
    <w:rsid w:val="00B17397"/>
    <w:rsid w:val="00B175BD"/>
    <w:rsid w:val="00B17865"/>
    <w:rsid w:val="00B17F14"/>
    <w:rsid w:val="00B20056"/>
    <w:rsid w:val="00B205C5"/>
    <w:rsid w:val="00B2148A"/>
    <w:rsid w:val="00B21BD1"/>
    <w:rsid w:val="00B2220C"/>
    <w:rsid w:val="00B2279F"/>
    <w:rsid w:val="00B22DFB"/>
    <w:rsid w:val="00B2374C"/>
    <w:rsid w:val="00B237A2"/>
    <w:rsid w:val="00B237AF"/>
    <w:rsid w:val="00B23F02"/>
    <w:rsid w:val="00B249C6"/>
    <w:rsid w:val="00B24AA2"/>
    <w:rsid w:val="00B24B2C"/>
    <w:rsid w:val="00B24B39"/>
    <w:rsid w:val="00B25AB0"/>
    <w:rsid w:val="00B261C2"/>
    <w:rsid w:val="00B263F4"/>
    <w:rsid w:val="00B2640C"/>
    <w:rsid w:val="00B264C8"/>
    <w:rsid w:val="00B266CD"/>
    <w:rsid w:val="00B26824"/>
    <w:rsid w:val="00B26AA1"/>
    <w:rsid w:val="00B26BE0"/>
    <w:rsid w:val="00B26F62"/>
    <w:rsid w:val="00B27467"/>
    <w:rsid w:val="00B27550"/>
    <w:rsid w:val="00B27646"/>
    <w:rsid w:val="00B27893"/>
    <w:rsid w:val="00B27C57"/>
    <w:rsid w:val="00B27D59"/>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CD0"/>
    <w:rsid w:val="00B33080"/>
    <w:rsid w:val="00B335A7"/>
    <w:rsid w:val="00B33A3D"/>
    <w:rsid w:val="00B33FD1"/>
    <w:rsid w:val="00B344D4"/>
    <w:rsid w:val="00B348B1"/>
    <w:rsid w:val="00B349A7"/>
    <w:rsid w:val="00B34E29"/>
    <w:rsid w:val="00B34EC3"/>
    <w:rsid w:val="00B34F41"/>
    <w:rsid w:val="00B350F7"/>
    <w:rsid w:val="00B351B6"/>
    <w:rsid w:val="00B357D2"/>
    <w:rsid w:val="00B3594D"/>
    <w:rsid w:val="00B359D6"/>
    <w:rsid w:val="00B35B15"/>
    <w:rsid w:val="00B35BED"/>
    <w:rsid w:val="00B36247"/>
    <w:rsid w:val="00B36B7F"/>
    <w:rsid w:val="00B36CDA"/>
    <w:rsid w:val="00B36D90"/>
    <w:rsid w:val="00B36F7A"/>
    <w:rsid w:val="00B36FB9"/>
    <w:rsid w:val="00B37072"/>
    <w:rsid w:val="00B3709D"/>
    <w:rsid w:val="00B372F1"/>
    <w:rsid w:val="00B3734B"/>
    <w:rsid w:val="00B37772"/>
    <w:rsid w:val="00B37C4A"/>
    <w:rsid w:val="00B401BF"/>
    <w:rsid w:val="00B401F3"/>
    <w:rsid w:val="00B4027F"/>
    <w:rsid w:val="00B407D3"/>
    <w:rsid w:val="00B41009"/>
    <w:rsid w:val="00B413A6"/>
    <w:rsid w:val="00B413D0"/>
    <w:rsid w:val="00B4149D"/>
    <w:rsid w:val="00B418AD"/>
    <w:rsid w:val="00B41915"/>
    <w:rsid w:val="00B41A00"/>
    <w:rsid w:val="00B42153"/>
    <w:rsid w:val="00B4284A"/>
    <w:rsid w:val="00B42ABC"/>
    <w:rsid w:val="00B43493"/>
    <w:rsid w:val="00B43F1E"/>
    <w:rsid w:val="00B43F94"/>
    <w:rsid w:val="00B44C23"/>
    <w:rsid w:val="00B44E2C"/>
    <w:rsid w:val="00B45077"/>
    <w:rsid w:val="00B45139"/>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3182"/>
    <w:rsid w:val="00B534C6"/>
    <w:rsid w:val="00B53633"/>
    <w:rsid w:val="00B54193"/>
    <w:rsid w:val="00B543EF"/>
    <w:rsid w:val="00B54733"/>
    <w:rsid w:val="00B547DB"/>
    <w:rsid w:val="00B549B6"/>
    <w:rsid w:val="00B552A9"/>
    <w:rsid w:val="00B5620C"/>
    <w:rsid w:val="00B56256"/>
    <w:rsid w:val="00B562A7"/>
    <w:rsid w:val="00B5655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7C76"/>
    <w:rsid w:val="00B67D39"/>
    <w:rsid w:val="00B67E64"/>
    <w:rsid w:val="00B67FE3"/>
    <w:rsid w:val="00B7010C"/>
    <w:rsid w:val="00B70131"/>
    <w:rsid w:val="00B7016B"/>
    <w:rsid w:val="00B702A5"/>
    <w:rsid w:val="00B7073D"/>
    <w:rsid w:val="00B70819"/>
    <w:rsid w:val="00B709DF"/>
    <w:rsid w:val="00B710BD"/>
    <w:rsid w:val="00B71119"/>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35A"/>
    <w:rsid w:val="00B8247C"/>
    <w:rsid w:val="00B826D3"/>
    <w:rsid w:val="00B82F1D"/>
    <w:rsid w:val="00B82F2C"/>
    <w:rsid w:val="00B831B4"/>
    <w:rsid w:val="00B83243"/>
    <w:rsid w:val="00B835FE"/>
    <w:rsid w:val="00B83E9D"/>
    <w:rsid w:val="00B84209"/>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815"/>
    <w:rsid w:val="00B869AA"/>
    <w:rsid w:val="00B86A97"/>
    <w:rsid w:val="00B87351"/>
    <w:rsid w:val="00B8760E"/>
    <w:rsid w:val="00B8783C"/>
    <w:rsid w:val="00B8795D"/>
    <w:rsid w:val="00B87D31"/>
    <w:rsid w:val="00B87F9F"/>
    <w:rsid w:val="00B87FBC"/>
    <w:rsid w:val="00B905C1"/>
    <w:rsid w:val="00B90945"/>
    <w:rsid w:val="00B90970"/>
    <w:rsid w:val="00B90A2B"/>
    <w:rsid w:val="00B90DBC"/>
    <w:rsid w:val="00B91139"/>
    <w:rsid w:val="00B91450"/>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916"/>
    <w:rsid w:val="00B93CBD"/>
    <w:rsid w:val="00B93FA4"/>
    <w:rsid w:val="00B94076"/>
    <w:rsid w:val="00B94116"/>
    <w:rsid w:val="00B94262"/>
    <w:rsid w:val="00B9469B"/>
    <w:rsid w:val="00B94750"/>
    <w:rsid w:val="00B9499D"/>
    <w:rsid w:val="00B94A9B"/>
    <w:rsid w:val="00B952F1"/>
    <w:rsid w:val="00B957BE"/>
    <w:rsid w:val="00B95B7A"/>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109A"/>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ABB"/>
    <w:rsid w:val="00BB6B16"/>
    <w:rsid w:val="00BB6D58"/>
    <w:rsid w:val="00BB6D88"/>
    <w:rsid w:val="00BB72DF"/>
    <w:rsid w:val="00BB7357"/>
    <w:rsid w:val="00BB7391"/>
    <w:rsid w:val="00BB7AF5"/>
    <w:rsid w:val="00BB7BE8"/>
    <w:rsid w:val="00BB7EFB"/>
    <w:rsid w:val="00BB7F38"/>
    <w:rsid w:val="00BC0199"/>
    <w:rsid w:val="00BC0547"/>
    <w:rsid w:val="00BC06D6"/>
    <w:rsid w:val="00BC10F0"/>
    <w:rsid w:val="00BC17B7"/>
    <w:rsid w:val="00BC1ECC"/>
    <w:rsid w:val="00BC2251"/>
    <w:rsid w:val="00BC2811"/>
    <w:rsid w:val="00BC2D70"/>
    <w:rsid w:val="00BC2E8D"/>
    <w:rsid w:val="00BC2F4E"/>
    <w:rsid w:val="00BC2F64"/>
    <w:rsid w:val="00BC3196"/>
    <w:rsid w:val="00BC3366"/>
    <w:rsid w:val="00BC3435"/>
    <w:rsid w:val="00BC34F1"/>
    <w:rsid w:val="00BC37A1"/>
    <w:rsid w:val="00BC3FD4"/>
    <w:rsid w:val="00BC4739"/>
    <w:rsid w:val="00BC4CE7"/>
    <w:rsid w:val="00BC4E78"/>
    <w:rsid w:val="00BC4ED2"/>
    <w:rsid w:val="00BC4ED7"/>
    <w:rsid w:val="00BC4EFF"/>
    <w:rsid w:val="00BC50A9"/>
    <w:rsid w:val="00BC56B4"/>
    <w:rsid w:val="00BC572C"/>
    <w:rsid w:val="00BC5956"/>
    <w:rsid w:val="00BC59C5"/>
    <w:rsid w:val="00BC5B09"/>
    <w:rsid w:val="00BC5CBE"/>
    <w:rsid w:val="00BC62F4"/>
    <w:rsid w:val="00BC635F"/>
    <w:rsid w:val="00BC64C2"/>
    <w:rsid w:val="00BC6857"/>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133B"/>
    <w:rsid w:val="00BD174D"/>
    <w:rsid w:val="00BD1924"/>
    <w:rsid w:val="00BD1930"/>
    <w:rsid w:val="00BD196F"/>
    <w:rsid w:val="00BD1FF0"/>
    <w:rsid w:val="00BD2413"/>
    <w:rsid w:val="00BD2562"/>
    <w:rsid w:val="00BD29E6"/>
    <w:rsid w:val="00BD2F7A"/>
    <w:rsid w:val="00BD35B7"/>
    <w:rsid w:val="00BD3D2B"/>
    <w:rsid w:val="00BD3D4A"/>
    <w:rsid w:val="00BD4C75"/>
    <w:rsid w:val="00BD561F"/>
    <w:rsid w:val="00BD5C6E"/>
    <w:rsid w:val="00BD5E7A"/>
    <w:rsid w:val="00BD62AF"/>
    <w:rsid w:val="00BD62BC"/>
    <w:rsid w:val="00BD6492"/>
    <w:rsid w:val="00BD65A5"/>
    <w:rsid w:val="00BD66FC"/>
    <w:rsid w:val="00BD67AE"/>
    <w:rsid w:val="00BD67E5"/>
    <w:rsid w:val="00BD6B08"/>
    <w:rsid w:val="00BD6B5F"/>
    <w:rsid w:val="00BD6C56"/>
    <w:rsid w:val="00BD7028"/>
    <w:rsid w:val="00BD7181"/>
    <w:rsid w:val="00BD71FC"/>
    <w:rsid w:val="00BD72B2"/>
    <w:rsid w:val="00BD72E1"/>
    <w:rsid w:val="00BD7413"/>
    <w:rsid w:val="00BD768D"/>
    <w:rsid w:val="00BD7818"/>
    <w:rsid w:val="00BD7925"/>
    <w:rsid w:val="00BE0925"/>
    <w:rsid w:val="00BE0B7E"/>
    <w:rsid w:val="00BE1E4A"/>
    <w:rsid w:val="00BE201F"/>
    <w:rsid w:val="00BE240D"/>
    <w:rsid w:val="00BE27A5"/>
    <w:rsid w:val="00BE2A1A"/>
    <w:rsid w:val="00BE2AAC"/>
    <w:rsid w:val="00BE31F0"/>
    <w:rsid w:val="00BE3631"/>
    <w:rsid w:val="00BE3671"/>
    <w:rsid w:val="00BE37C4"/>
    <w:rsid w:val="00BE3880"/>
    <w:rsid w:val="00BE38BD"/>
    <w:rsid w:val="00BE3E33"/>
    <w:rsid w:val="00BE3EDE"/>
    <w:rsid w:val="00BE46D0"/>
    <w:rsid w:val="00BE472F"/>
    <w:rsid w:val="00BE4D79"/>
    <w:rsid w:val="00BE4E2A"/>
    <w:rsid w:val="00BE550B"/>
    <w:rsid w:val="00BE55CF"/>
    <w:rsid w:val="00BE55FF"/>
    <w:rsid w:val="00BE5884"/>
    <w:rsid w:val="00BE5982"/>
    <w:rsid w:val="00BE5CF9"/>
    <w:rsid w:val="00BE6057"/>
    <w:rsid w:val="00BE644A"/>
    <w:rsid w:val="00BE6C77"/>
    <w:rsid w:val="00BE713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4FD8"/>
    <w:rsid w:val="00BF5504"/>
    <w:rsid w:val="00BF5576"/>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210"/>
    <w:rsid w:val="00C02694"/>
    <w:rsid w:val="00C02711"/>
    <w:rsid w:val="00C02754"/>
    <w:rsid w:val="00C02D0D"/>
    <w:rsid w:val="00C02E43"/>
    <w:rsid w:val="00C03200"/>
    <w:rsid w:val="00C0321B"/>
    <w:rsid w:val="00C03D69"/>
    <w:rsid w:val="00C03DCB"/>
    <w:rsid w:val="00C044D7"/>
    <w:rsid w:val="00C0456A"/>
    <w:rsid w:val="00C04FCF"/>
    <w:rsid w:val="00C0547D"/>
    <w:rsid w:val="00C0561A"/>
    <w:rsid w:val="00C057BD"/>
    <w:rsid w:val="00C05ED2"/>
    <w:rsid w:val="00C05EDF"/>
    <w:rsid w:val="00C060F8"/>
    <w:rsid w:val="00C06929"/>
    <w:rsid w:val="00C06A44"/>
    <w:rsid w:val="00C06C37"/>
    <w:rsid w:val="00C07239"/>
    <w:rsid w:val="00C075D6"/>
    <w:rsid w:val="00C079F7"/>
    <w:rsid w:val="00C07BEB"/>
    <w:rsid w:val="00C10793"/>
    <w:rsid w:val="00C10953"/>
    <w:rsid w:val="00C10AAD"/>
    <w:rsid w:val="00C10D07"/>
    <w:rsid w:val="00C10EE8"/>
    <w:rsid w:val="00C10F12"/>
    <w:rsid w:val="00C11899"/>
    <w:rsid w:val="00C11909"/>
    <w:rsid w:val="00C11B19"/>
    <w:rsid w:val="00C11B77"/>
    <w:rsid w:val="00C11CE4"/>
    <w:rsid w:val="00C129A8"/>
    <w:rsid w:val="00C12B03"/>
    <w:rsid w:val="00C12B31"/>
    <w:rsid w:val="00C12C6D"/>
    <w:rsid w:val="00C12CD9"/>
    <w:rsid w:val="00C134BE"/>
    <w:rsid w:val="00C13870"/>
    <w:rsid w:val="00C13919"/>
    <w:rsid w:val="00C1411F"/>
    <w:rsid w:val="00C1418C"/>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AC6"/>
    <w:rsid w:val="00C24C72"/>
    <w:rsid w:val="00C24D4A"/>
    <w:rsid w:val="00C24D7E"/>
    <w:rsid w:val="00C24DC0"/>
    <w:rsid w:val="00C24E88"/>
    <w:rsid w:val="00C251CE"/>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48E"/>
    <w:rsid w:val="00C378DD"/>
    <w:rsid w:val="00C37E5C"/>
    <w:rsid w:val="00C37EB8"/>
    <w:rsid w:val="00C40005"/>
    <w:rsid w:val="00C40128"/>
    <w:rsid w:val="00C401D7"/>
    <w:rsid w:val="00C40318"/>
    <w:rsid w:val="00C403F9"/>
    <w:rsid w:val="00C409EB"/>
    <w:rsid w:val="00C40ACA"/>
    <w:rsid w:val="00C40B32"/>
    <w:rsid w:val="00C40F90"/>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3BF"/>
    <w:rsid w:val="00C446BE"/>
    <w:rsid w:val="00C449E4"/>
    <w:rsid w:val="00C44B66"/>
    <w:rsid w:val="00C4520E"/>
    <w:rsid w:val="00C4558B"/>
    <w:rsid w:val="00C4580D"/>
    <w:rsid w:val="00C4597D"/>
    <w:rsid w:val="00C45A2F"/>
    <w:rsid w:val="00C45B30"/>
    <w:rsid w:val="00C45C66"/>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59F7"/>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A39"/>
    <w:rsid w:val="00C62B8E"/>
    <w:rsid w:val="00C63085"/>
    <w:rsid w:val="00C630A5"/>
    <w:rsid w:val="00C63414"/>
    <w:rsid w:val="00C63781"/>
    <w:rsid w:val="00C6379B"/>
    <w:rsid w:val="00C639F6"/>
    <w:rsid w:val="00C63BEC"/>
    <w:rsid w:val="00C63DB7"/>
    <w:rsid w:val="00C6416C"/>
    <w:rsid w:val="00C64490"/>
    <w:rsid w:val="00C64565"/>
    <w:rsid w:val="00C648C4"/>
    <w:rsid w:val="00C64A92"/>
    <w:rsid w:val="00C64B70"/>
    <w:rsid w:val="00C64E91"/>
    <w:rsid w:val="00C6517A"/>
    <w:rsid w:val="00C651F7"/>
    <w:rsid w:val="00C65A63"/>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16"/>
    <w:rsid w:val="00C81362"/>
    <w:rsid w:val="00C814C5"/>
    <w:rsid w:val="00C8153B"/>
    <w:rsid w:val="00C81544"/>
    <w:rsid w:val="00C818EB"/>
    <w:rsid w:val="00C81B01"/>
    <w:rsid w:val="00C81C7D"/>
    <w:rsid w:val="00C81DA2"/>
    <w:rsid w:val="00C81F4E"/>
    <w:rsid w:val="00C81FED"/>
    <w:rsid w:val="00C82128"/>
    <w:rsid w:val="00C8280D"/>
    <w:rsid w:val="00C82AD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0C"/>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4CD7"/>
    <w:rsid w:val="00C9525B"/>
    <w:rsid w:val="00C95371"/>
    <w:rsid w:val="00C957D1"/>
    <w:rsid w:val="00C95821"/>
    <w:rsid w:val="00C9597E"/>
    <w:rsid w:val="00C95E5E"/>
    <w:rsid w:val="00C962C8"/>
    <w:rsid w:val="00C96436"/>
    <w:rsid w:val="00C965A4"/>
    <w:rsid w:val="00C967BF"/>
    <w:rsid w:val="00C973F0"/>
    <w:rsid w:val="00C977C4"/>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930"/>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1BB"/>
    <w:rsid w:val="00CC126A"/>
    <w:rsid w:val="00CC1516"/>
    <w:rsid w:val="00CC1B3D"/>
    <w:rsid w:val="00CC1F13"/>
    <w:rsid w:val="00CC20FF"/>
    <w:rsid w:val="00CC21FA"/>
    <w:rsid w:val="00CC241E"/>
    <w:rsid w:val="00CC265E"/>
    <w:rsid w:val="00CC26F7"/>
    <w:rsid w:val="00CC2885"/>
    <w:rsid w:val="00CC2C75"/>
    <w:rsid w:val="00CC30A9"/>
    <w:rsid w:val="00CC3288"/>
    <w:rsid w:val="00CC3472"/>
    <w:rsid w:val="00CC3701"/>
    <w:rsid w:val="00CC393E"/>
    <w:rsid w:val="00CC3DE1"/>
    <w:rsid w:val="00CC3F7D"/>
    <w:rsid w:val="00CC44F7"/>
    <w:rsid w:val="00CC481D"/>
    <w:rsid w:val="00CC4B1C"/>
    <w:rsid w:val="00CC4E0A"/>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1CBF"/>
    <w:rsid w:val="00CD23E6"/>
    <w:rsid w:val="00CD2747"/>
    <w:rsid w:val="00CD2CEB"/>
    <w:rsid w:val="00CD2DA3"/>
    <w:rsid w:val="00CD31D0"/>
    <w:rsid w:val="00CD330B"/>
    <w:rsid w:val="00CD365E"/>
    <w:rsid w:val="00CD37EC"/>
    <w:rsid w:val="00CD3BD4"/>
    <w:rsid w:val="00CD3E27"/>
    <w:rsid w:val="00CD3F46"/>
    <w:rsid w:val="00CD3FCB"/>
    <w:rsid w:val="00CD45A3"/>
    <w:rsid w:val="00CD46DB"/>
    <w:rsid w:val="00CD4710"/>
    <w:rsid w:val="00CD48C6"/>
    <w:rsid w:val="00CD5093"/>
    <w:rsid w:val="00CD5807"/>
    <w:rsid w:val="00CD5852"/>
    <w:rsid w:val="00CD59E8"/>
    <w:rsid w:val="00CD5AD1"/>
    <w:rsid w:val="00CD5C5E"/>
    <w:rsid w:val="00CD5E5D"/>
    <w:rsid w:val="00CD60F7"/>
    <w:rsid w:val="00CD6263"/>
    <w:rsid w:val="00CD6484"/>
    <w:rsid w:val="00CD655B"/>
    <w:rsid w:val="00CD655D"/>
    <w:rsid w:val="00CD6813"/>
    <w:rsid w:val="00CD6AE5"/>
    <w:rsid w:val="00CD6E43"/>
    <w:rsid w:val="00CD714D"/>
    <w:rsid w:val="00CD7712"/>
    <w:rsid w:val="00CD7AE6"/>
    <w:rsid w:val="00CE0192"/>
    <w:rsid w:val="00CE01C1"/>
    <w:rsid w:val="00CE034A"/>
    <w:rsid w:val="00CE0480"/>
    <w:rsid w:val="00CE056B"/>
    <w:rsid w:val="00CE080C"/>
    <w:rsid w:val="00CE09C9"/>
    <w:rsid w:val="00CE1202"/>
    <w:rsid w:val="00CE140B"/>
    <w:rsid w:val="00CE1860"/>
    <w:rsid w:val="00CE19A3"/>
    <w:rsid w:val="00CE1BA7"/>
    <w:rsid w:val="00CE1D45"/>
    <w:rsid w:val="00CE1D65"/>
    <w:rsid w:val="00CE1DD5"/>
    <w:rsid w:val="00CE2136"/>
    <w:rsid w:val="00CE2423"/>
    <w:rsid w:val="00CE285F"/>
    <w:rsid w:val="00CE35B3"/>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7AD"/>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C58"/>
    <w:rsid w:val="00D01EC8"/>
    <w:rsid w:val="00D02D49"/>
    <w:rsid w:val="00D03237"/>
    <w:rsid w:val="00D03354"/>
    <w:rsid w:val="00D03473"/>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0E2"/>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17AD2"/>
    <w:rsid w:val="00D20154"/>
    <w:rsid w:val="00D204B0"/>
    <w:rsid w:val="00D20E6B"/>
    <w:rsid w:val="00D215D6"/>
    <w:rsid w:val="00D21990"/>
    <w:rsid w:val="00D21B11"/>
    <w:rsid w:val="00D21DB9"/>
    <w:rsid w:val="00D22113"/>
    <w:rsid w:val="00D221A5"/>
    <w:rsid w:val="00D2243A"/>
    <w:rsid w:val="00D22577"/>
    <w:rsid w:val="00D23411"/>
    <w:rsid w:val="00D234D5"/>
    <w:rsid w:val="00D23551"/>
    <w:rsid w:val="00D2368B"/>
    <w:rsid w:val="00D23939"/>
    <w:rsid w:val="00D23A67"/>
    <w:rsid w:val="00D23CA4"/>
    <w:rsid w:val="00D23CC6"/>
    <w:rsid w:val="00D2420E"/>
    <w:rsid w:val="00D24935"/>
    <w:rsid w:val="00D24CC0"/>
    <w:rsid w:val="00D2528A"/>
    <w:rsid w:val="00D2585F"/>
    <w:rsid w:val="00D25E1A"/>
    <w:rsid w:val="00D2613F"/>
    <w:rsid w:val="00D2674D"/>
    <w:rsid w:val="00D27850"/>
    <w:rsid w:val="00D2786A"/>
    <w:rsid w:val="00D27CF3"/>
    <w:rsid w:val="00D27D89"/>
    <w:rsid w:val="00D30103"/>
    <w:rsid w:val="00D30509"/>
    <w:rsid w:val="00D30910"/>
    <w:rsid w:val="00D30E93"/>
    <w:rsid w:val="00D311F6"/>
    <w:rsid w:val="00D31668"/>
    <w:rsid w:val="00D31A0D"/>
    <w:rsid w:val="00D31D29"/>
    <w:rsid w:val="00D31D53"/>
    <w:rsid w:val="00D320BB"/>
    <w:rsid w:val="00D320FE"/>
    <w:rsid w:val="00D32710"/>
    <w:rsid w:val="00D328D8"/>
    <w:rsid w:val="00D3316E"/>
    <w:rsid w:val="00D33599"/>
    <w:rsid w:val="00D335AF"/>
    <w:rsid w:val="00D3365A"/>
    <w:rsid w:val="00D33684"/>
    <w:rsid w:val="00D3395D"/>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5E4"/>
    <w:rsid w:val="00D42998"/>
    <w:rsid w:val="00D42FC7"/>
    <w:rsid w:val="00D4315C"/>
    <w:rsid w:val="00D433BC"/>
    <w:rsid w:val="00D43438"/>
    <w:rsid w:val="00D43D68"/>
    <w:rsid w:val="00D43E1E"/>
    <w:rsid w:val="00D44789"/>
    <w:rsid w:val="00D449E8"/>
    <w:rsid w:val="00D44C04"/>
    <w:rsid w:val="00D44D3B"/>
    <w:rsid w:val="00D455CF"/>
    <w:rsid w:val="00D455D0"/>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0FB9"/>
    <w:rsid w:val="00D51204"/>
    <w:rsid w:val="00D51BA6"/>
    <w:rsid w:val="00D51EFA"/>
    <w:rsid w:val="00D51F1F"/>
    <w:rsid w:val="00D52D2D"/>
    <w:rsid w:val="00D5344C"/>
    <w:rsid w:val="00D54445"/>
    <w:rsid w:val="00D548E9"/>
    <w:rsid w:val="00D54C2B"/>
    <w:rsid w:val="00D5526F"/>
    <w:rsid w:val="00D55536"/>
    <w:rsid w:val="00D55784"/>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41B"/>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28B"/>
    <w:rsid w:val="00D70457"/>
    <w:rsid w:val="00D704F1"/>
    <w:rsid w:val="00D70787"/>
    <w:rsid w:val="00D70C6C"/>
    <w:rsid w:val="00D7201C"/>
    <w:rsid w:val="00D72133"/>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D5E"/>
    <w:rsid w:val="00D92E20"/>
    <w:rsid w:val="00D930C8"/>
    <w:rsid w:val="00D930CD"/>
    <w:rsid w:val="00D942E9"/>
    <w:rsid w:val="00D9435F"/>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4AE"/>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9"/>
    <w:rsid w:val="00DB228E"/>
    <w:rsid w:val="00DB2468"/>
    <w:rsid w:val="00DB29EB"/>
    <w:rsid w:val="00DB2A21"/>
    <w:rsid w:val="00DB3214"/>
    <w:rsid w:val="00DB342A"/>
    <w:rsid w:val="00DB398E"/>
    <w:rsid w:val="00DB3A5C"/>
    <w:rsid w:val="00DB4180"/>
    <w:rsid w:val="00DB42A9"/>
    <w:rsid w:val="00DB435E"/>
    <w:rsid w:val="00DB4489"/>
    <w:rsid w:val="00DB4546"/>
    <w:rsid w:val="00DB45D0"/>
    <w:rsid w:val="00DB4792"/>
    <w:rsid w:val="00DB4827"/>
    <w:rsid w:val="00DB504F"/>
    <w:rsid w:val="00DB5436"/>
    <w:rsid w:val="00DB5682"/>
    <w:rsid w:val="00DB5C51"/>
    <w:rsid w:val="00DB5DC3"/>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5E2C"/>
    <w:rsid w:val="00DC60ED"/>
    <w:rsid w:val="00DC6177"/>
    <w:rsid w:val="00DC6548"/>
    <w:rsid w:val="00DC6C57"/>
    <w:rsid w:val="00DC6C8B"/>
    <w:rsid w:val="00DC6FC5"/>
    <w:rsid w:val="00DC72B8"/>
    <w:rsid w:val="00DC788C"/>
    <w:rsid w:val="00DC7A64"/>
    <w:rsid w:val="00DD0A0A"/>
    <w:rsid w:val="00DD0F2B"/>
    <w:rsid w:val="00DD12C3"/>
    <w:rsid w:val="00DD12DC"/>
    <w:rsid w:val="00DD1EE7"/>
    <w:rsid w:val="00DD251E"/>
    <w:rsid w:val="00DD26FA"/>
    <w:rsid w:val="00DD28A1"/>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0BE4"/>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B5E"/>
    <w:rsid w:val="00DE6EF3"/>
    <w:rsid w:val="00DE70D1"/>
    <w:rsid w:val="00DE710A"/>
    <w:rsid w:val="00DE71A8"/>
    <w:rsid w:val="00DE7361"/>
    <w:rsid w:val="00DF0255"/>
    <w:rsid w:val="00DF068E"/>
    <w:rsid w:val="00DF0ADE"/>
    <w:rsid w:val="00DF0B3E"/>
    <w:rsid w:val="00DF0CB2"/>
    <w:rsid w:val="00DF12CB"/>
    <w:rsid w:val="00DF15A0"/>
    <w:rsid w:val="00DF1641"/>
    <w:rsid w:val="00DF1F86"/>
    <w:rsid w:val="00DF1FBC"/>
    <w:rsid w:val="00DF203B"/>
    <w:rsid w:val="00DF216E"/>
    <w:rsid w:val="00DF2324"/>
    <w:rsid w:val="00DF2357"/>
    <w:rsid w:val="00DF2371"/>
    <w:rsid w:val="00DF3196"/>
    <w:rsid w:val="00DF3197"/>
    <w:rsid w:val="00DF3338"/>
    <w:rsid w:val="00DF34C3"/>
    <w:rsid w:val="00DF375C"/>
    <w:rsid w:val="00DF39C5"/>
    <w:rsid w:val="00DF4504"/>
    <w:rsid w:val="00DF47EF"/>
    <w:rsid w:val="00DF5006"/>
    <w:rsid w:val="00DF50F4"/>
    <w:rsid w:val="00DF53F7"/>
    <w:rsid w:val="00DF5881"/>
    <w:rsid w:val="00DF5BBA"/>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965"/>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811"/>
    <w:rsid w:val="00E14935"/>
    <w:rsid w:val="00E14CC8"/>
    <w:rsid w:val="00E14EF5"/>
    <w:rsid w:val="00E151B3"/>
    <w:rsid w:val="00E152E6"/>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44B"/>
    <w:rsid w:val="00E246FA"/>
    <w:rsid w:val="00E2475D"/>
    <w:rsid w:val="00E24798"/>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6C2C"/>
    <w:rsid w:val="00E270BA"/>
    <w:rsid w:val="00E2792F"/>
    <w:rsid w:val="00E27DDF"/>
    <w:rsid w:val="00E300BD"/>
    <w:rsid w:val="00E3100D"/>
    <w:rsid w:val="00E3107E"/>
    <w:rsid w:val="00E310C6"/>
    <w:rsid w:val="00E311B7"/>
    <w:rsid w:val="00E31277"/>
    <w:rsid w:val="00E313C2"/>
    <w:rsid w:val="00E31807"/>
    <w:rsid w:val="00E31E0C"/>
    <w:rsid w:val="00E31F0A"/>
    <w:rsid w:val="00E32031"/>
    <w:rsid w:val="00E320A7"/>
    <w:rsid w:val="00E3276F"/>
    <w:rsid w:val="00E33085"/>
    <w:rsid w:val="00E330E1"/>
    <w:rsid w:val="00E333A9"/>
    <w:rsid w:val="00E33703"/>
    <w:rsid w:val="00E337A0"/>
    <w:rsid w:val="00E33AD6"/>
    <w:rsid w:val="00E34082"/>
    <w:rsid w:val="00E34188"/>
    <w:rsid w:val="00E343F7"/>
    <w:rsid w:val="00E3474F"/>
    <w:rsid w:val="00E34A3C"/>
    <w:rsid w:val="00E34DBB"/>
    <w:rsid w:val="00E35136"/>
    <w:rsid w:val="00E3569F"/>
    <w:rsid w:val="00E35C5D"/>
    <w:rsid w:val="00E363E8"/>
    <w:rsid w:val="00E3652E"/>
    <w:rsid w:val="00E36734"/>
    <w:rsid w:val="00E36A7C"/>
    <w:rsid w:val="00E36C14"/>
    <w:rsid w:val="00E36C2E"/>
    <w:rsid w:val="00E36E10"/>
    <w:rsid w:val="00E36E88"/>
    <w:rsid w:val="00E37142"/>
    <w:rsid w:val="00E37248"/>
    <w:rsid w:val="00E37C58"/>
    <w:rsid w:val="00E37D80"/>
    <w:rsid w:val="00E37E71"/>
    <w:rsid w:val="00E4005B"/>
    <w:rsid w:val="00E400F5"/>
    <w:rsid w:val="00E4036C"/>
    <w:rsid w:val="00E4072E"/>
    <w:rsid w:val="00E408B1"/>
    <w:rsid w:val="00E40A5F"/>
    <w:rsid w:val="00E40A7F"/>
    <w:rsid w:val="00E40D16"/>
    <w:rsid w:val="00E4142F"/>
    <w:rsid w:val="00E41BD6"/>
    <w:rsid w:val="00E4232E"/>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B67"/>
    <w:rsid w:val="00E44C07"/>
    <w:rsid w:val="00E44FB2"/>
    <w:rsid w:val="00E45719"/>
    <w:rsid w:val="00E45901"/>
    <w:rsid w:val="00E4599B"/>
    <w:rsid w:val="00E45C1A"/>
    <w:rsid w:val="00E460EC"/>
    <w:rsid w:val="00E462BB"/>
    <w:rsid w:val="00E465E1"/>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6B4"/>
    <w:rsid w:val="00E548F3"/>
    <w:rsid w:val="00E54AA8"/>
    <w:rsid w:val="00E54B7C"/>
    <w:rsid w:val="00E54EF0"/>
    <w:rsid w:val="00E55026"/>
    <w:rsid w:val="00E5562A"/>
    <w:rsid w:val="00E55AEC"/>
    <w:rsid w:val="00E55E30"/>
    <w:rsid w:val="00E56101"/>
    <w:rsid w:val="00E5671C"/>
    <w:rsid w:val="00E57184"/>
    <w:rsid w:val="00E57564"/>
    <w:rsid w:val="00E57B93"/>
    <w:rsid w:val="00E57E6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808"/>
    <w:rsid w:val="00E67CFF"/>
    <w:rsid w:val="00E7046A"/>
    <w:rsid w:val="00E70E0C"/>
    <w:rsid w:val="00E711E5"/>
    <w:rsid w:val="00E71256"/>
    <w:rsid w:val="00E71815"/>
    <w:rsid w:val="00E72421"/>
    <w:rsid w:val="00E72528"/>
    <w:rsid w:val="00E726F3"/>
    <w:rsid w:val="00E7284D"/>
    <w:rsid w:val="00E730F3"/>
    <w:rsid w:val="00E731B3"/>
    <w:rsid w:val="00E731C3"/>
    <w:rsid w:val="00E73578"/>
    <w:rsid w:val="00E73647"/>
    <w:rsid w:val="00E7393C"/>
    <w:rsid w:val="00E73952"/>
    <w:rsid w:val="00E73E58"/>
    <w:rsid w:val="00E74253"/>
    <w:rsid w:val="00E74795"/>
    <w:rsid w:val="00E749B9"/>
    <w:rsid w:val="00E75336"/>
    <w:rsid w:val="00E75514"/>
    <w:rsid w:val="00E755C9"/>
    <w:rsid w:val="00E75C75"/>
    <w:rsid w:val="00E75E5B"/>
    <w:rsid w:val="00E75EDB"/>
    <w:rsid w:val="00E75F1A"/>
    <w:rsid w:val="00E7699D"/>
    <w:rsid w:val="00E76CEF"/>
    <w:rsid w:val="00E77332"/>
    <w:rsid w:val="00E77A06"/>
    <w:rsid w:val="00E77B81"/>
    <w:rsid w:val="00E77BCD"/>
    <w:rsid w:val="00E77E90"/>
    <w:rsid w:val="00E8052B"/>
    <w:rsid w:val="00E8070D"/>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042"/>
    <w:rsid w:val="00E851E4"/>
    <w:rsid w:val="00E857D8"/>
    <w:rsid w:val="00E85831"/>
    <w:rsid w:val="00E858A7"/>
    <w:rsid w:val="00E85957"/>
    <w:rsid w:val="00E863F0"/>
    <w:rsid w:val="00E8652E"/>
    <w:rsid w:val="00E86B8E"/>
    <w:rsid w:val="00E86BC0"/>
    <w:rsid w:val="00E86ECB"/>
    <w:rsid w:val="00E87A1E"/>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15D"/>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2CCB"/>
    <w:rsid w:val="00EA3228"/>
    <w:rsid w:val="00EA3531"/>
    <w:rsid w:val="00EA37DB"/>
    <w:rsid w:val="00EA3FAF"/>
    <w:rsid w:val="00EA4170"/>
    <w:rsid w:val="00EA430F"/>
    <w:rsid w:val="00EA4644"/>
    <w:rsid w:val="00EA477C"/>
    <w:rsid w:val="00EA4923"/>
    <w:rsid w:val="00EA4A72"/>
    <w:rsid w:val="00EA4E45"/>
    <w:rsid w:val="00EA5248"/>
    <w:rsid w:val="00EA535F"/>
    <w:rsid w:val="00EA54AA"/>
    <w:rsid w:val="00EA5745"/>
    <w:rsid w:val="00EA5FC0"/>
    <w:rsid w:val="00EA6017"/>
    <w:rsid w:val="00EA6384"/>
    <w:rsid w:val="00EA655D"/>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4B"/>
    <w:rsid w:val="00EB35DA"/>
    <w:rsid w:val="00EB370E"/>
    <w:rsid w:val="00EB3839"/>
    <w:rsid w:val="00EB3B79"/>
    <w:rsid w:val="00EB3BE6"/>
    <w:rsid w:val="00EB3CB0"/>
    <w:rsid w:val="00EB3CD1"/>
    <w:rsid w:val="00EB3FFB"/>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A75"/>
    <w:rsid w:val="00EC2B85"/>
    <w:rsid w:val="00EC2C05"/>
    <w:rsid w:val="00EC2C61"/>
    <w:rsid w:val="00EC2ED7"/>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17"/>
    <w:rsid w:val="00ED72B2"/>
    <w:rsid w:val="00ED7A61"/>
    <w:rsid w:val="00EE0655"/>
    <w:rsid w:val="00EE0927"/>
    <w:rsid w:val="00EE09B8"/>
    <w:rsid w:val="00EE0B7F"/>
    <w:rsid w:val="00EE0BD3"/>
    <w:rsid w:val="00EE0C7A"/>
    <w:rsid w:val="00EE0DD3"/>
    <w:rsid w:val="00EE0EF4"/>
    <w:rsid w:val="00EE0F99"/>
    <w:rsid w:val="00EE110B"/>
    <w:rsid w:val="00EE1342"/>
    <w:rsid w:val="00EE13F0"/>
    <w:rsid w:val="00EE1478"/>
    <w:rsid w:val="00EE179E"/>
    <w:rsid w:val="00EE181E"/>
    <w:rsid w:val="00EE1D9E"/>
    <w:rsid w:val="00EE2940"/>
    <w:rsid w:val="00EE3239"/>
    <w:rsid w:val="00EE42A7"/>
    <w:rsid w:val="00EE440F"/>
    <w:rsid w:val="00EE443F"/>
    <w:rsid w:val="00EE4659"/>
    <w:rsid w:val="00EE49B7"/>
    <w:rsid w:val="00EE4A34"/>
    <w:rsid w:val="00EE4BAC"/>
    <w:rsid w:val="00EE4C5B"/>
    <w:rsid w:val="00EE4E1F"/>
    <w:rsid w:val="00EE51DB"/>
    <w:rsid w:val="00EE5274"/>
    <w:rsid w:val="00EE52C9"/>
    <w:rsid w:val="00EE5DE2"/>
    <w:rsid w:val="00EE6380"/>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38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1AE"/>
    <w:rsid w:val="00EF34FE"/>
    <w:rsid w:val="00EF352A"/>
    <w:rsid w:val="00EF356D"/>
    <w:rsid w:val="00EF3615"/>
    <w:rsid w:val="00EF3793"/>
    <w:rsid w:val="00EF3817"/>
    <w:rsid w:val="00EF3881"/>
    <w:rsid w:val="00EF3C43"/>
    <w:rsid w:val="00EF42CF"/>
    <w:rsid w:val="00EF42E4"/>
    <w:rsid w:val="00EF4358"/>
    <w:rsid w:val="00EF4ACA"/>
    <w:rsid w:val="00EF4C19"/>
    <w:rsid w:val="00EF53AD"/>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328"/>
    <w:rsid w:val="00F00B2E"/>
    <w:rsid w:val="00F00C21"/>
    <w:rsid w:val="00F01644"/>
    <w:rsid w:val="00F01921"/>
    <w:rsid w:val="00F01B07"/>
    <w:rsid w:val="00F01E71"/>
    <w:rsid w:val="00F0215E"/>
    <w:rsid w:val="00F021E9"/>
    <w:rsid w:val="00F023E5"/>
    <w:rsid w:val="00F02447"/>
    <w:rsid w:val="00F027F1"/>
    <w:rsid w:val="00F02ADE"/>
    <w:rsid w:val="00F02C05"/>
    <w:rsid w:val="00F02DBA"/>
    <w:rsid w:val="00F02FF2"/>
    <w:rsid w:val="00F03923"/>
    <w:rsid w:val="00F03ACB"/>
    <w:rsid w:val="00F03B0A"/>
    <w:rsid w:val="00F03E23"/>
    <w:rsid w:val="00F03E2A"/>
    <w:rsid w:val="00F0493E"/>
    <w:rsid w:val="00F05532"/>
    <w:rsid w:val="00F05957"/>
    <w:rsid w:val="00F062E8"/>
    <w:rsid w:val="00F0676A"/>
    <w:rsid w:val="00F0682D"/>
    <w:rsid w:val="00F06904"/>
    <w:rsid w:val="00F06A85"/>
    <w:rsid w:val="00F06EFB"/>
    <w:rsid w:val="00F070D9"/>
    <w:rsid w:val="00F07C34"/>
    <w:rsid w:val="00F104F3"/>
    <w:rsid w:val="00F1058C"/>
    <w:rsid w:val="00F10CBC"/>
    <w:rsid w:val="00F10F4B"/>
    <w:rsid w:val="00F113B2"/>
    <w:rsid w:val="00F11431"/>
    <w:rsid w:val="00F1161F"/>
    <w:rsid w:val="00F117E4"/>
    <w:rsid w:val="00F1408C"/>
    <w:rsid w:val="00F145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7D3"/>
    <w:rsid w:val="00F22D8E"/>
    <w:rsid w:val="00F232CE"/>
    <w:rsid w:val="00F2333D"/>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2FC0"/>
    <w:rsid w:val="00F33030"/>
    <w:rsid w:val="00F33534"/>
    <w:rsid w:val="00F340F2"/>
    <w:rsid w:val="00F34391"/>
    <w:rsid w:val="00F343CC"/>
    <w:rsid w:val="00F34652"/>
    <w:rsid w:val="00F35139"/>
    <w:rsid w:val="00F3547C"/>
    <w:rsid w:val="00F35976"/>
    <w:rsid w:val="00F35C99"/>
    <w:rsid w:val="00F35F69"/>
    <w:rsid w:val="00F364FD"/>
    <w:rsid w:val="00F3697B"/>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1B2"/>
    <w:rsid w:val="00F44B65"/>
    <w:rsid w:val="00F44C9B"/>
    <w:rsid w:val="00F451C0"/>
    <w:rsid w:val="00F4533C"/>
    <w:rsid w:val="00F45DB1"/>
    <w:rsid w:val="00F46203"/>
    <w:rsid w:val="00F46343"/>
    <w:rsid w:val="00F46BFA"/>
    <w:rsid w:val="00F46DDB"/>
    <w:rsid w:val="00F46E2E"/>
    <w:rsid w:val="00F47051"/>
    <w:rsid w:val="00F47CB0"/>
    <w:rsid w:val="00F47DCF"/>
    <w:rsid w:val="00F50400"/>
    <w:rsid w:val="00F504EC"/>
    <w:rsid w:val="00F50BAF"/>
    <w:rsid w:val="00F50BD2"/>
    <w:rsid w:val="00F511F0"/>
    <w:rsid w:val="00F51267"/>
    <w:rsid w:val="00F517B4"/>
    <w:rsid w:val="00F5180F"/>
    <w:rsid w:val="00F51E06"/>
    <w:rsid w:val="00F51EC9"/>
    <w:rsid w:val="00F51F7A"/>
    <w:rsid w:val="00F526BC"/>
    <w:rsid w:val="00F52A0E"/>
    <w:rsid w:val="00F52FE4"/>
    <w:rsid w:val="00F53095"/>
    <w:rsid w:val="00F5330D"/>
    <w:rsid w:val="00F53A7F"/>
    <w:rsid w:val="00F53BFA"/>
    <w:rsid w:val="00F54A8B"/>
    <w:rsid w:val="00F54BE8"/>
    <w:rsid w:val="00F54E8D"/>
    <w:rsid w:val="00F55037"/>
    <w:rsid w:val="00F55373"/>
    <w:rsid w:val="00F55806"/>
    <w:rsid w:val="00F55A8E"/>
    <w:rsid w:val="00F55BFA"/>
    <w:rsid w:val="00F55EF1"/>
    <w:rsid w:val="00F563D4"/>
    <w:rsid w:val="00F56AE9"/>
    <w:rsid w:val="00F56F35"/>
    <w:rsid w:val="00F57148"/>
    <w:rsid w:val="00F575D8"/>
    <w:rsid w:val="00F579AB"/>
    <w:rsid w:val="00F579E4"/>
    <w:rsid w:val="00F600AC"/>
    <w:rsid w:val="00F60493"/>
    <w:rsid w:val="00F604E9"/>
    <w:rsid w:val="00F607E5"/>
    <w:rsid w:val="00F60888"/>
    <w:rsid w:val="00F608B1"/>
    <w:rsid w:val="00F60ACB"/>
    <w:rsid w:val="00F60F5B"/>
    <w:rsid w:val="00F614CD"/>
    <w:rsid w:val="00F622DB"/>
    <w:rsid w:val="00F62B99"/>
    <w:rsid w:val="00F62E33"/>
    <w:rsid w:val="00F62E70"/>
    <w:rsid w:val="00F6329B"/>
    <w:rsid w:val="00F635B7"/>
    <w:rsid w:val="00F639BD"/>
    <w:rsid w:val="00F63FE5"/>
    <w:rsid w:val="00F64212"/>
    <w:rsid w:val="00F642A0"/>
    <w:rsid w:val="00F644AE"/>
    <w:rsid w:val="00F64ABA"/>
    <w:rsid w:val="00F64AC5"/>
    <w:rsid w:val="00F64D6F"/>
    <w:rsid w:val="00F6565E"/>
    <w:rsid w:val="00F6587E"/>
    <w:rsid w:val="00F658F5"/>
    <w:rsid w:val="00F65953"/>
    <w:rsid w:val="00F65C17"/>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2B"/>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DD9"/>
    <w:rsid w:val="00F81F07"/>
    <w:rsid w:val="00F822C8"/>
    <w:rsid w:val="00F82719"/>
    <w:rsid w:val="00F82737"/>
    <w:rsid w:val="00F827DD"/>
    <w:rsid w:val="00F82A91"/>
    <w:rsid w:val="00F8347C"/>
    <w:rsid w:val="00F83539"/>
    <w:rsid w:val="00F8363B"/>
    <w:rsid w:val="00F83DD0"/>
    <w:rsid w:val="00F83E9F"/>
    <w:rsid w:val="00F841D1"/>
    <w:rsid w:val="00F8499D"/>
    <w:rsid w:val="00F84E14"/>
    <w:rsid w:val="00F852B7"/>
    <w:rsid w:val="00F853C5"/>
    <w:rsid w:val="00F8555A"/>
    <w:rsid w:val="00F85765"/>
    <w:rsid w:val="00F8599D"/>
    <w:rsid w:val="00F85A2F"/>
    <w:rsid w:val="00F85FEE"/>
    <w:rsid w:val="00F861C9"/>
    <w:rsid w:val="00F8646A"/>
    <w:rsid w:val="00F8667F"/>
    <w:rsid w:val="00F867CB"/>
    <w:rsid w:val="00F867FC"/>
    <w:rsid w:val="00F87365"/>
    <w:rsid w:val="00F877C9"/>
    <w:rsid w:val="00F87816"/>
    <w:rsid w:val="00F878AC"/>
    <w:rsid w:val="00F87D3B"/>
    <w:rsid w:val="00F87DF2"/>
    <w:rsid w:val="00F87E0D"/>
    <w:rsid w:val="00F87EAF"/>
    <w:rsid w:val="00F90418"/>
    <w:rsid w:val="00F90570"/>
    <w:rsid w:val="00F905DD"/>
    <w:rsid w:val="00F906F1"/>
    <w:rsid w:val="00F907DB"/>
    <w:rsid w:val="00F909FE"/>
    <w:rsid w:val="00F90A35"/>
    <w:rsid w:val="00F90E48"/>
    <w:rsid w:val="00F919C2"/>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9B"/>
    <w:rsid w:val="00F94D6A"/>
    <w:rsid w:val="00F94E18"/>
    <w:rsid w:val="00F9502F"/>
    <w:rsid w:val="00F95139"/>
    <w:rsid w:val="00F9538E"/>
    <w:rsid w:val="00F953BA"/>
    <w:rsid w:val="00F9556B"/>
    <w:rsid w:val="00F958D5"/>
    <w:rsid w:val="00F95D60"/>
    <w:rsid w:val="00F960F8"/>
    <w:rsid w:val="00F967A4"/>
    <w:rsid w:val="00F9732A"/>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A7B65"/>
    <w:rsid w:val="00FB0216"/>
    <w:rsid w:val="00FB095B"/>
    <w:rsid w:val="00FB0B1E"/>
    <w:rsid w:val="00FB102C"/>
    <w:rsid w:val="00FB118B"/>
    <w:rsid w:val="00FB16C6"/>
    <w:rsid w:val="00FB234D"/>
    <w:rsid w:val="00FB2547"/>
    <w:rsid w:val="00FB2F96"/>
    <w:rsid w:val="00FB32BC"/>
    <w:rsid w:val="00FB4063"/>
    <w:rsid w:val="00FB4614"/>
    <w:rsid w:val="00FB4F56"/>
    <w:rsid w:val="00FB5228"/>
    <w:rsid w:val="00FB579C"/>
    <w:rsid w:val="00FB668F"/>
    <w:rsid w:val="00FB685F"/>
    <w:rsid w:val="00FB6921"/>
    <w:rsid w:val="00FB6A14"/>
    <w:rsid w:val="00FB6F47"/>
    <w:rsid w:val="00FB6FAF"/>
    <w:rsid w:val="00FB70A5"/>
    <w:rsid w:val="00FB743F"/>
    <w:rsid w:val="00FB7827"/>
    <w:rsid w:val="00FB7873"/>
    <w:rsid w:val="00FB7C40"/>
    <w:rsid w:val="00FC0045"/>
    <w:rsid w:val="00FC024C"/>
    <w:rsid w:val="00FC048F"/>
    <w:rsid w:val="00FC0550"/>
    <w:rsid w:val="00FC06CD"/>
    <w:rsid w:val="00FC078C"/>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1229"/>
    <w:rsid w:val="00FD13C8"/>
    <w:rsid w:val="00FD183B"/>
    <w:rsid w:val="00FD1BE0"/>
    <w:rsid w:val="00FD21E8"/>
    <w:rsid w:val="00FD2608"/>
    <w:rsid w:val="00FD339A"/>
    <w:rsid w:val="00FD3440"/>
    <w:rsid w:val="00FD3914"/>
    <w:rsid w:val="00FD4418"/>
    <w:rsid w:val="00FD4985"/>
    <w:rsid w:val="00FD4BA3"/>
    <w:rsid w:val="00FD5073"/>
    <w:rsid w:val="00FD53FD"/>
    <w:rsid w:val="00FD5F34"/>
    <w:rsid w:val="00FD619F"/>
    <w:rsid w:val="00FD6678"/>
    <w:rsid w:val="00FD6DEB"/>
    <w:rsid w:val="00FD7465"/>
    <w:rsid w:val="00FD7599"/>
    <w:rsid w:val="00FD77DE"/>
    <w:rsid w:val="00FD7ACD"/>
    <w:rsid w:val="00FE09B3"/>
    <w:rsid w:val="00FE0D40"/>
    <w:rsid w:val="00FE0D45"/>
    <w:rsid w:val="00FE0F50"/>
    <w:rsid w:val="00FE1994"/>
    <w:rsid w:val="00FE216A"/>
    <w:rsid w:val="00FE287D"/>
    <w:rsid w:val="00FE29EB"/>
    <w:rsid w:val="00FE338B"/>
    <w:rsid w:val="00FE362E"/>
    <w:rsid w:val="00FE3704"/>
    <w:rsid w:val="00FE3B42"/>
    <w:rsid w:val="00FE3D43"/>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247"/>
    <w:rsid w:val="00FE76E6"/>
    <w:rsid w:val="00FF060D"/>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01"/>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1037D-1148-4713-926E-71346E64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2912</Words>
  <Characters>16604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50</cp:revision>
  <cp:lastPrinted>2007-08-29T03:45:00Z</cp:lastPrinted>
  <dcterms:created xsi:type="dcterms:W3CDTF">2022-08-09T11:02:00Z</dcterms:created>
  <dcterms:modified xsi:type="dcterms:W3CDTF">2022-08-10T05:43:00Z</dcterms:modified>
</cp:coreProperties>
</file>